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7BA6F" w14:textId="77777777" w:rsidR="001C46D0" w:rsidRPr="00DF6E9C" w:rsidRDefault="001C46D0" w:rsidP="00A34F16">
      <w:pPr>
        <w:spacing w:after="0" w:line="360" w:lineRule="auto"/>
        <w:rPr>
          <w:rFonts w:ascii="Arial" w:hAnsi="Arial" w:cs="Arial"/>
          <w:sz w:val="24"/>
          <w:szCs w:val="24"/>
        </w:rPr>
      </w:pPr>
    </w:p>
    <w:p w14:paraId="7132FC43" w14:textId="35C9C2E7" w:rsidR="00126220" w:rsidRPr="00DF6E9C" w:rsidRDefault="00126220" w:rsidP="00A34F16">
      <w:pPr>
        <w:spacing w:after="0" w:line="360" w:lineRule="auto"/>
        <w:rPr>
          <w:rFonts w:ascii="Arial" w:hAnsi="Arial" w:cs="Arial"/>
          <w:sz w:val="24"/>
          <w:szCs w:val="24"/>
        </w:rPr>
      </w:pPr>
      <w:r w:rsidRPr="00DF6E9C">
        <w:rPr>
          <w:rFonts w:ascii="Arial" w:hAnsi="Arial" w:cs="Arial"/>
          <w:sz w:val="24"/>
          <w:szCs w:val="24"/>
        </w:rPr>
        <w:t xml:space="preserve">Nr sprawy: </w:t>
      </w:r>
      <w:r w:rsidR="007D1006" w:rsidRPr="00DF6E9C">
        <w:rPr>
          <w:rFonts w:ascii="Arial" w:hAnsi="Arial" w:cs="Arial"/>
          <w:sz w:val="24"/>
          <w:szCs w:val="24"/>
        </w:rPr>
        <w:t>F</w:t>
      </w:r>
      <w:r w:rsidR="0004393B" w:rsidRPr="00DF6E9C">
        <w:rPr>
          <w:rFonts w:ascii="Arial" w:hAnsi="Arial" w:cs="Arial"/>
          <w:sz w:val="24"/>
          <w:szCs w:val="24"/>
        </w:rPr>
        <w:t>IZ</w:t>
      </w:r>
      <w:r w:rsidRPr="00DF6E9C">
        <w:rPr>
          <w:rFonts w:ascii="Arial" w:hAnsi="Arial" w:cs="Arial"/>
          <w:sz w:val="24"/>
          <w:szCs w:val="24"/>
        </w:rPr>
        <w:t>.272.</w:t>
      </w:r>
      <w:r w:rsidR="00D738E5">
        <w:rPr>
          <w:rFonts w:ascii="Arial" w:hAnsi="Arial" w:cs="Arial"/>
          <w:sz w:val="24"/>
          <w:szCs w:val="24"/>
        </w:rPr>
        <w:t>8</w:t>
      </w:r>
      <w:r w:rsidRPr="00DF6E9C">
        <w:rPr>
          <w:rFonts w:ascii="Arial" w:hAnsi="Arial" w:cs="Arial"/>
          <w:sz w:val="24"/>
          <w:szCs w:val="24"/>
        </w:rPr>
        <w:t>.202</w:t>
      </w:r>
      <w:r w:rsidR="00DB0023">
        <w:rPr>
          <w:rFonts w:ascii="Arial" w:hAnsi="Arial" w:cs="Arial"/>
          <w:sz w:val="24"/>
          <w:szCs w:val="24"/>
        </w:rPr>
        <w:t>6</w:t>
      </w:r>
    </w:p>
    <w:p w14:paraId="4C048083" w14:textId="77777777" w:rsidR="00126220" w:rsidRPr="00DF6E9C" w:rsidRDefault="00126220" w:rsidP="00A34F16">
      <w:pPr>
        <w:spacing w:after="0" w:line="360" w:lineRule="auto"/>
        <w:jc w:val="center"/>
        <w:rPr>
          <w:rFonts w:ascii="Arial" w:hAnsi="Arial" w:cs="Arial"/>
          <w:sz w:val="24"/>
          <w:szCs w:val="24"/>
        </w:rPr>
      </w:pPr>
    </w:p>
    <w:p w14:paraId="63C30A43" w14:textId="77777777" w:rsidR="00126220" w:rsidRPr="00DF6E9C" w:rsidRDefault="00126220" w:rsidP="00A34F16">
      <w:pPr>
        <w:spacing w:after="0" w:line="360" w:lineRule="auto"/>
        <w:jc w:val="center"/>
        <w:rPr>
          <w:rFonts w:ascii="Arial" w:hAnsi="Arial" w:cs="Arial"/>
          <w:sz w:val="24"/>
          <w:szCs w:val="24"/>
        </w:rPr>
      </w:pPr>
    </w:p>
    <w:p w14:paraId="4C6DA307" w14:textId="77777777" w:rsidR="00126220" w:rsidRPr="00DF6E9C" w:rsidRDefault="00126220" w:rsidP="00A34F16">
      <w:pPr>
        <w:spacing w:after="0" w:line="360" w:lineRule="auto"/>
        <w:jc w:val="center"/>
        <w:rPr>
          <w:rFonts w:ascii="Arial" w:hAnsi="Arial" w:cs="Arial"/>
          <w:sz w:val="24"/>
          <w:szCs w:val="24"/>
        </w:rPr>
      </w:pPr>
    </w:p>
    <w:p w14:paraId="25141298" w14:textId="77777777" w:rsidR="00126220" w:rsidRPr="00DF6E9C" w:rsidRDefault="00126220" w:rsidP="00A34F16">
      <w:pPr>
        <w:spacing w:after="0" w:line="360" w:lineRule="auto"/>
        <w:jc w:val="center"/>
        <w:rPr>
          <w:rFonts w:ascii="Arial" w:hAnsi="Arial" w:cs="Arial"/>
          <w:sz w:val="24"/>
          <w:szCs w:val="24"/>
        </w:rPr>
      </w:pPr>
    </w:p>
    <w:p w14:paraId="0E1A1CE6" w14:textId="77777777" w:rsidR="00126220" w:rsidRPr="00DF6E9C" w:rsidRDefault="00126220" w:rsidP="00A34F16">
      <w:pPr>
        <w:spacing w:after="0" w:line="360" w:lineRule="auto"/>
        <w:jc w:val="center"/>
        <w:rPr>
          <w:rFonts w:ascii="Arial" w:hAnsi="Arial" w:cs="Arial"/>
          <w:b/>
          <w:bCs/>
          <w:sz w:val="24"/>
          <w:szCs w:val="24"/>
        </w:rPr>
      </w:pPr>
      <w:r w:rsidRPr="00DF6E9C">
        <w:rPr>
          <w:rFonts w:ascii="Arial" w:hAnsi="Arial" w:cs="Arial"/>
          <w:b/>
          <w:bCs/>
          <w:sz w:val="24"/>
          <w:szCs w:val="24"/>
        </w:rPr>
        <w:t xml:space="preserve">Zamawiający: </w:t>
      </w:r>
    </w:p>
    <w:p w14:paraId="194CAC2C" w14:textId="7DC7CCD1" w:rsidR="00126220" w:rsidRPr="00DF6E9C" w:rsidRDefault="00126220" w:rsidP="00A34F16">
      <w:pPr>
        <w:spacing w:after="0" w:line="360" w:lineRule="auto"/>
        <w:jc w:val="center"/>
        <w:rPr>
          <w:rFonts w:ascii="Arial" w:hAnsi="Arial" w:cs="Arial"/>
          <w:b/>
          <w:bCs/>
          <w:sz w:val="24"/>
          <w:szCs w:val="24"/>
        </w:rPr>
      </w:pPr>
      <w:r w:rsidRPr="00DF6E9C">
        <w:rPr>
          <w:rFonts w:ascii="Arial" w:hAnsi="Arial" w:cs="Arial"/>
          <w:b/>
          <w:bCs/>
          <w:sz w:val="24"/>
          <w:szCs w:val="24"/>
        </w:rPr>
        <w:t>Powiat Łowicki</w:t>
      </w:r>
    </w:p>
    <w:p w14:paraId="657E1D34" w14:textId="77777777" w:rsidR="00514E00" w:rsidRPr="00DF6E9C" w:rsidRDefault="00514E00" w:rsidP="00A34F16">
      <w:pPr>
        <w:spacing w:after="0" w:line="360" w:lineRule="auto"/>
        <w:jc w:val="center"/>
        <w:rPr>
          <w:rFonts w:ascii="Arial" w:hAnsi="Arial" w:cs="Arial"/>
          <w:sz w:val="24"/>
          <w:szCs w:val="24"/>
        </w:rPr>
      </w:pPr>
    </w:p>
    <w:p w14:paraId="2D75D912" w14:textId="77777777" w:rsidR="00126220" w:rsidRPr="00DF6E9C" w:rsidRDefault="00126220" w:rsidP="00A34F16">
      <w:pPr>
        <w:spacing w:after="0" w:line="360" w:lineRule="auto"/>
        <w:jc w:val="center"/>
        <w:rPr>
          <w:rFonts w:ascii="Arial" w:hAnsi="Arial" w:cs="Arial"/>
          <w:b/>
          <w:bCs/>
          <w:sz w:val="24"/>
          <w:szCs w:val="24"/>
        </w:rPr>
      </w:pPr>
      <w:r w:rsidRPr="00DF6E9C">
        <w:rPr>
          <w:rFonts w:ascii="Arial" w:hAnsi="Arial" w:cs="Arial"/>
          <w:b/>
          <w:bCs/>
          <w:sz w:val="24"/>
          <w:szCs w:val="24"/>
        </w:rPr>
        <w:t>SPECYFIKACJA WARUNKÓW ZAMÓWIENIA</w:t>
      </w:r>
    </w:p>
    <w:p w14:paraId="401B43F1" w14:textId="04973017" w:rsidR="007B031B" w:rsidRPr="00D738E5" w:rsidRDefault="00126220" w:rsidP="00514E00">
      <w:pPr>
        <w:spacing w:after="0" w:line="360" w:lineRule="auto"/>
        <w:jc w:val="center"/>
        <w:rPr>
          <w:rFonts w:ascii="Arial" w:hAnsi="Arial" w:cs="Arial"/>
          <w:b/>
          <w:bCs/>
          <w:sz w:val="24"/>
          <w:szCs w:val="24"/>
        </w:rPr>
      </w:pPr>
      <w:r w:rsidRPr="00DB0023">
        <w:rPr>
          <w:rFonts w:ascii="Arial" w:hAnsi="Arial" w:cs="Arial"/>
          <w:b/>
          <w:sz w:val="24"/>
          <w:szCs w:val="24"/>
        </w:rPr>
        <w:t xml:space="preserve">w postępowaniu o udzielenie zamówienia publicznego, którego przedmiotem </w:t>
      </w:r>
      <w:r w:rsidR="00DB0023" w:rsidRPr="00DB0023">
        <w:rPr>
          <w:rFonts w:ascii="Arial" w:hAnsi="Arial" w:cs="Arial"/>
          <w:b/>
          <w:sz w:val="24"/>
          <w:szCs w:val="24"/>
        </w:rPr>
        <w:t>są</w:t>
      </w:r>
      <w:r w:rsidRPr="00DB0023">
        <w:rPr>
          <w:rFonts w:ascii="Arial" w:hAnsi="Arial" w:cs="Arial"/>
          <w:b/>
          <w:sz w:val="24"/>
          <w:szCs w:val="24"/>
        </w:rPr>
        <w:t>:</w:t>
      </w:r>
      <w:r w:rsidR="00D738E5" w:rsidRPr="00D738E5">
        <w:rPr>
          <w:rFonts w:ascii="Times New Roman" w:hAnsi="Times New Roman" w:cs="Times New Roman"/>
          <w:sz w:val="24"/>
          <w:szCs w:val="24"/>
        </w:rPr>
        <w:t xml:space="preserve"> </w:t>
      </w:r>
      <w:r w:rsidR="00D738E5" w:rsidRPr="00D738E5">
        <w:rPr>
          <w:rFonts w:ascii="Arial" w:hAnsi="Arial" w:cs="Arial"/>
          <w:b/>
          <w:bCs/>
          <w:sz w:val="24"/>
          <w:szCs w:val="24"/>
        </w:rPr>
        <w:t>Roboty budowlane w sali gimnastycznej zlokalizowanej w budynku B Zespołu Szkół Ponadpodstawowych Nr 2 Centrum Kształcenia Zawodowego im. Tadeusza Kościuszki w Łowiczu</w:t>
      </w:r>
      <w:r w:rsidR="00514E00" w:rsidRPr="00D738E5">
        <w:rPr>
          <w:rFonts w:ascii="Arial" w:hAnsi="Arial" w:cs="Arial"/>
          <w:b/>
          <w:bCs/>
          <w:sz w:val="24"/>
          <w:szCs w:val="24"/>
        </w:rPr>
        <w:t xml:space="preserve"> </w:t>
      </w:r>
    </w:p>
    <w:p w14:paraId="5323E40A" w14:textId="286771D9" w:rsidR="007B031B" w:rsidRPr="00D738E5" w:rsidRDefault="007B031B" w:rsidP="00A34F16">
      <w:pPr>
        <w:spacing w:after="0" w:line="360" w:lineRule="auto"/>
        <w:jc w:val="center"/>
        <w:rPr>
          <w:rFonts w:ascii="Arial" w:hAnsi="Arial" w:cs="Arial"/>
          <w:b/>
          <w:bCs/>
          <w:sz w:val="24"/>
          <w:szCs w:val="24"/>
        </w:rPr>
      </w:pPr>
    </w:p>
    <w:p w14:paraId="23875292" w14:textId="1977827C" w:rsidR="00E34B12" w:rsidRPr="00D738E5" w:rsidRDefault="00E34B12" w:rsidP="00A34F16">
      <w:pPr>
        <w:spacing w:after="0" w:line="360" w:lineRule="auto"/>
        <w:jc w:val="center"/>
        <w:rPr>
          <w:rFonts w:ascii="Arial" w:hAnsi="Arial" w:cs="Arial"/>
          <w:b/>
          <w:bCs/>
          <w:sz w:val="24"/>
          <w:szCs w:val="24"/>
        </w:rPr>
      </w:pPr>
    </w:p>
    <w:p w14:paraId="18D5818D" w14:textId="51D7C208" w:rsidR="00E34B12" w:rsidRPr="00DF6E9C" w:rsidRDefault="00E34B12" w:rsidP="00A34F16">
      <w:pPr>
        <w:spacing w:after="0" w:line="360" w:lineRule="auto"/>
        <w:jc w:val="center"/>
        <w:rPr>
          <w:rFonts w:ascii="Arial" w:hAnsi="Arial" w:cs="Arial"/>
          <w:sz w:val="24"/>
          <w:szCs w:val="24"/>
        </w:rPr>
      </w:pPr>
    </w:p>
    <w:p w14:paraId="5D3B9581" w14:textId="51E36595" w:rsidR="00E34B12" w:rsidRPr="00DF6E9C" w:rsidRDefault="00E34B12" w:rsidP="00A34F16">
      <w:pPr>
        <w:spacing w:after="0" w:line="360" w:lineRule="auto"/>
        <w:jc w:val="center"/>
        <w:rPr>
          <w:rFonts w:ascii="Arial" w:hAnsi="Arial" w:cs="Arial"/>
          <w:sz w:val="24"/>
          <w:szCs w:val="24"/>
        </w:rPr>
      </w:pPr>
    </w:p>
    <w:p w14:paraId="1BBCD84D" w14:textId="36C2CD47" w:rsidR="00E34B12" w:rsidRPr="00DF6E9C" w:rsidRDefault="00E34B12" w:rsidP="00A34F16">
      <w:pPr>
        <w:spacing w:after="0" w:line="360" w:lineRule="auto"/>
        <w:jc w:val="center"/>
        <w:rPr>
          <w:rFonts w:ascii="Arial" w:hAnsi="Arial" w:cs="Arial"/>
          <w:sz w:val="24"/>
          <w:szCs w:val="24"/>
        </w:rPr>
      </w:pPr>
    </w:p>
    <w:p w14:paraId="6A49E552" w14:textId="2FEF7466" w:rsidR="00E34B12" w:rsidRPr="00DF6E9C" w:rsidRDefault="00E34B12" w:rsidP="00A34F16">
      <w:pPr>
        <w:spacing w:after="0" w:line="360" w:lineRule="auto"/>
        <w:jc w:val="center"/>
        <w:rPr>
          <w:rFonts w:ascii="Arial" w:hAnsi="Arial" w:cs="Arial"/>
          <w:sz w:val="24"/>
          <w:szCs w:val="24"/>
        </w:rPr>
      </w:pPr>
    </w:p>
    <w:p w14:paraId="10513F54" w14:textId="17F73DEE" w:rsidR="00E34B12" w:rsidRPr="00DF6E9C" w:rsidRDefault="00E34B12" w:rsidP="00A34F16">
      <w:pPr>
        <w:spacing w:after="0" w:line="360" w:lineRule="auto"/>
        <w:jc w:val="center"/>
        <w:rPr>
          <w:rFonts w:ascii="Arial" w:hAnsi="Arial" w:cs="Arial"/>
          <w:sz w:val="24"/>
          <w:szCs w:val="24"/>
        </w:rPr>
      </w:pPr>
    </w:p>
    <w:p w14:paraId="030F80B9" w14:textId="04C9E199" w:rsidR="00E34B12" w:rsidRPr="00DF6E9C" w:rsidRDefault="00E34B12" w:rsidP="00A34F16">
      <w:pPr>
        <w:spacing w:after="0" w:line="360" w:lineRule="auto"/>
        <w:jc w:val="center"/>
        <w:rPr>
          <w:rFonts w:ascii="Arial" w:hAnsi="Arial" w:cs="Arial"/>
          <w:sz w:val="24"/>
          <w:szCs w:val="24"/>
        </w:rPr>
      </w:pPr>
    </w:p>
    <w:p w14:paraId="4FE05A63" w14:textId="6CF87473" w:rsidR="00E34B12" w:rsidRPr="00DF6E9C" w:rsidRDefault="00E34B12" w:rsidP="00A34F16">
      <w:pPr>
        <w:spacing w:after="0" w:line="360" w:lineRule="auto"/>
        <w:jc w:val="center"/>
        <w:rPr>
          <w:rFonts w:ascii="Arial" w:hAnsi="Arial" w:cs="Arial"/>
          <w:sz w:val="24"/>
          <w:szCs w:val="24"/>
        </w:rPr>
      </w:pPr>
    </w:p>
    <w:p w14:paraId="1298514C" w14:textId="78738B46" w:rsidR="00E34B12" w:rsidRPr="00DF6E9C" w:rsidRDefault="00E34B12" w:rsidP="00A34F16">
      <w:pPr>
        <w:spacing w:after="0" w:line="360" w:lineRule="auto"/>
        <w:jc w:val="center"/>
        <w:rPr>
          <w:rFonts w:ascii="Arial" w:hAnsi="Arial" w:cs="Arial"/>
          <w:sz w:val="24"/>
          <w:szCs w:val="24"/>
        </w:rPr>
      </w:pPr>
    </w:p>
    <w:p w14:paraId="03B30541" w14:textId="2A8AF179" w:rsidR="00E34B12" w:rsidRPr="00DF6E9C" w:rsidRDefault="00E34B12" w:rsidP="00A34F16">
      <w:pPr>
        <w:spacing w:after="0" w:line="360" w:lineRule="auto"/>
        <w:jc w:val="center"/>
        <w:rPr>
          <w:rFonts w:ascii="Arial" w:hAnsi="Arial" w:cs="Arial"/>
          <w:sz w:val="24"/>
          <w:szCs w:val="24"/>
        </w:rPr>
      </w:pPr>
    </w:p>
    <w:p w14:paraId="2F5E734B" w14:textId="3B7B5D64" w:rsidR="00126220" w:rsidRPr="00DF6E9C" w:rsidRDefault="00126220" w:rsidP="00A34F16">
      <w:pPr>
        <w:spacing w:after="0" w:line="360" w:lineRule="auto"/>
        <w:jc w:val="center"/>
        <w:rPr>
          <w:rFonts w:ascii="Arial" w:hAnsi="Arial" w:cs="Arial"/>
          <w:sz w:val="24"/>
          <w:szCs w:val="24"/>
        </w:rPr>
      </w:pPr>
    </w:p>
    <w:p w14:paraId="06BA9E59" w14:textId="405967B7" w:rsidR="00126220" w:rsidRPr="00DF6E9C" w:rsidRDefault="00126220" w:rsidP="00A34F16">
      <w:pPr>
        <w:spacing w:after="0" w:line="360" w:lineRule="auto"/>
        <w:jc w:val="center"/>
        <w:rPr>
          <w:rFonts w:ascii="Arial" w:hAnsi="Arial" w:cs="Arial"/>
          <w:sz w:val="24"/>
          <w:szCs w:val="24"/>
        </w:rPr>
      </w:pPr>
    </w:p>
    <w:p w14:paraId="40ECB7D7" w14:textId="54557D35" w:rsidR="00126220" w:rsidRPr="00DF6E9C" w:rsidRDefault="00126220" w:rsidP="00A34F16">
      <w:pPr>
        <w:spacing w:after="0" w:line="360" w:lineRule="auto"/>
        <w:jc w:val="center"/>
        <w:rPr>
          <w:rFonts w:ascii="Arial" w:hAnsi="Arial" w:cs="Arial"/>
          <w:sz w:val="24"/>
          <w:szCs w:val="24"/>
        </w:rPr>
      </w:pPr>
    </w:p>
    <w:p w14:paraId="6EB14CBE" w14:textId="22DA03D8" w:rsidR="00126220" w:rsidRPr="00DF6E9C" w:rsidRDefault="00126220" w:rsidP="00A34F16">
      <w:pPr>
        <w:spacing w:after="0" w:line="360" w:lineRule="auto"/>
        <w:jc w:val="center"/>
        <w:rPr>
          <w:rFonts w:ascii="Arial" w:hAnsi="Arial" w:cs="Arial"/>
          <w:sz w:val="24"/>
          <w:szCs w:val="24"/>
        </w:rPr>
      </w:pPr>
    </w:p>
    <w:p w14:paraId="4E1A7651" w14:textId="77777777" w:rsidR="009634E3" w:rsidRPr="00DF6E9C" w:rsidRDefault="009634E3" w:rsidP="00A34F16">
      <w:pPr>
        <w:spacing w:after="0" w:line="360" w:lineRule="auto"/>
        <w:jc w:val="center"/>
        <w:rPr>
          <w:rFonts w:ascii="Arial" w:hAnsi="Arial" w:cs="Arial"/>
          <w:sz w:val="24"/>
          <w:szCs w:val="24"/>
        </w:rPr>
      </w:pPr>
    </w:p>
    <w:p w14:paraId="415712FA" w14:textId="77777777" w:rsidR="009363CB" w:rsidRPr="00DF6E9C" w:rsidRDefault="009363CB" w:rsidP="00A34F16">
      <w:pPr>
        <w:spacing w:after="0" w:line="360" w:lineRule="auto"/>
        <w:jc w:val="center"/>
        <w:rPr>
          <w:rFonts w:ascii="Arial" w:hAnsi="Arial" w:cs="Arial"/>
          <w:sz w:val="24"/>
          <w:szCs w:val="24"/>
        </w:rPr>
      </w:pPr>
    </w:p>
    <w:p w14:paraId="6B04A15B" w14:textId="77777777" w:rsidR="005E1CC8" w:rsidRPr="00DF6E9C" w:rsidRDefault="005E1CC8" w:rsidP="00A34F16">
      <w:pPr>
        <w:spacing w:after="0" w:line="360" w:lineRule="auto"/>
        <w:rPr>
          <w:rFonts w:ascii="Arial" w:hAnsi="Arial" w:cs="Arial"/>
          <w:sz w:val="24"/>
          <w:szCs w:val="24"/>
        </w:rPr>
      </w:pPr>
    </w:p>
    <w:p w14:paraId="57CE8D4A" w14:textId="21EDC514" w:rsidR="001E2921" w:rsidRPr="00DF6E9C" w:rsidRDefault="00A77FE2" w:rsidP="001E2921">
      <w:pPr>
        <w:pStyle w:val="Nagwek1"/>
        <w:numPr>
          <w:ilvl w:val="0"/>
          <w:numId w:val="25"/>
        </w:numPr>
        <w:spacing w:before="0" w:line="360" w:lineRule="auto"/>
        <w:rPr>
          <w:rFonts w:ascii="Arial" w:hAnsi="Arial" w:cs="Arial"/>
          <w:b/>
          <w:bCs/>
          <w:color w:val="auto"/>
          <w:sz w:val="24"/>
          <w:szCs w:val="24"/>
        </w:rPr>
      </w:pPr>
      <w:bookmarkStart w:id="0" w:name="bookmark22"/>
      <w:r w:rsidRPr="00DF6E9C">
        <w:rPr>
          <w:rFonts w:ascii="Arial" w:hAnsi="Arial" w:cs="Arial"/>
          <w:b/>
          <w:bCs/>
          <w:color w:val="auto"/>
          <w:sz w:val="24"/>
          <w:szCs w:val="24"/>
        </w:rPr>
        <w:lastRenderedPageBreak/>
        <w:t>Nazwa, adres oraz dane kontaktowe Zamawiającego</w:t>
      </w:r>
      <w:bookmarkEnd w:id="0"/>
    </w:p>
    <w:p w14:paraId="46337C57" w14:textId="77777777" w:rsidR="00A77FE2" w:rsidRPr="000450C9" w:rsidRDefault="00A77FE2" w:rsidP="00A34F16">
      <w:pPr>
        <w:spacing w:after="0" w:line="360" w:lineRule="auto"/>
        <w:rPr>
          <w:rFonts w:ascii="Arial" w:hAnsi="Arial" w:cs="Arial"/>
          <w:sz w:val="24"/>
          <w:szCs w:val="24"/>
          <w:lang w:bidi="pl-PL"/>
        </w:rPr>
      </w:pPr>
      <w:r w:rsidRPr="000450C9">
        <w:rPr>
          <w:rFonts w:ascii="Arial" w:hAnsi="Arial" w:cs="Arial"/>
          <w:sz w:val="24"/>
          <w:szCs w:val="24"/>
          <w:lang w:bidi="pl-PL"/>
        </w:rPr>
        <w:t>Nazwa oraz adres Zamawiającego:</w:t>
      </w:r>
      <w:r w:rsidRPr="000450C9">
        <w:rPr>
          <w:rFonts w:ascii="Arial" w:hAnsi="Arial" w:cs="Arial"/>
          <w:sz w:val="24"/>
          <w:szCs w:val="24"/>
          <w:lang w:bidi="pl-PL"/>
        </w:rPr>
        <w:tab/>
      </w:r>
    </w:p>
    <w:p w14:paraId="4035E33B"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rPr>
        <w:t>Powiat Łowicki</w:t>
      </w:r>
    </w:p>
    <w:p w14:paraId="6E5B2F2A"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rPr>
        <w:t xml:space="preserve">ul. Stanisławskiego 30, </w:t>
      </w:r>
    </w:p>
    <w:p w14:paraId="3B2D4B34"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rPr>
        <w:t>99-400 Łowicz.</w:t>
      </w:r>
    </w:p>
    <w:p w14:paraId="53AAE7ED" w14:textId="0998B6FE" w:rsidR="00A77FE2" w:rsidRPr="000450C9" w:rsidRDefault="00A77FE2" w:rsidP="00A34F16">
      <w:pPr>
        <w:spacing w:after="0" w:line="360" w:lineRule="auto"/>
        <w:rPr>
          <w:rFonts w:ascii="Arial" w:hAnsi="Arial" w:cs="Arial"/>
          <w:sz w:val="24"/>
          <w:szCs w:val="24"/>
          <w:lang w:bidi="pl-PL"/>
        </w:rPr>
      </w:pPr>
      <w:r w:rsidRPr="000450C9">
        <w:rPr>
          <w:rFonts w:ascii="Arial" w:hAnsi="Arial" w:cs="Arial"/>
          <w:sz w:val="24"/>
          <w:szCs w:val="24"/>
          <w:lang w:bidi="pl-PL"/>
        </w:rPr>
        <w:t>Numer tel</w:t>
      </w:r>
      <w:r w:rsidR="00C82ED2">
        <w:rPr>
          <w:rFonts w:ascii="Arial" w:hAnsi="Arial" w:cs="Arial"/>
          <w:sz w:val="24"/>
          <w:szCs w:val="24"/>
          <w:lang w:bidi="pl-PL"/>
        </w:rPr>
        <w:t>efonu</w:t>
      </w:r>
      <w:r w:rsidRPr="000450C9">
        <w:rPr>
          <w:rFonts w:ascii="Arial" w:hAnsi="Arial" w:cs="Arial"/>
          <w:sz w:val="24"/>
          <w:szCs w:val="24"/>
          <w:lang w:bidi="pl-PL"/>
        </w:rPr>
        <w:t>.: 46 811 53 00</w:t>
      </w:r>
    </w:p>
    <w:p w14:paraId="5E90475D" w14:textId="56AE0AE7" w:rsidR="00A77FE2" w:rsidRPr="000450C9" w:rsidRDefault="00A77FE2" w:rsidP="00A34F16">
      <w:pPr>
        <w:spacing w:after="0" w:line="360" w:lineRule="auto"/>
        <w:rPr>
          <w:rFonts w:ascii="Arial" w:hAnsi="Arial" w:cs="Arial"/>
          <w:sz w:val="24"/>
          <w:szCs w:val="24"/>
          <w:lang w:bidi="pl-PL"/>
        </w:rPr>
      </w:pPr>
      <w:r w:rsidRPr="000450C9">
        <w:rPr>
          <w:rFonts w:ascii="Arial" w:hAnsi="Arial" w:cs="Arial"/>
          <w:sz w:val="24"/>
          <w:szCs w:val="24"/>
          <w:lang w:bidi="pl-PL"/>
        </w:rPr>
        <w:t xml:space="preserve">Adres poczty elektronicznej: </w:t>
      </w:r>
      <w:hyperlink r:id="rId8" w:history="1">
        <w:r w:rsidR="001060BA" w:rsidRPr="000450C9">
          <w:rPr>
            <w:rStyle w:val="Hipercze"/>
            <w:rFonts w:ascii="Arial" w:hAnsi="Arial" w:cs="Arial"/>
            <w:color w:val="auto"/>
            <w:sz w:val="24"/>
            <w:szCs w:val="24"/>
            <w:lang w:bidi="pl-PL"/>
          </w:rPr>
          <w:t>magdalena.zurawska@powiatlowicki.pl</w:t>
        </w:r>
      </w:hyperlink>
      <w:r w:rsidRPr="000450C9">
        <w:rPr>
          <w:rFonts w:ascii="Arial" w:hAnsi="Arial" w:cs="Arial"/>
          <w:sz w:val="24"/>
          <w:szCs w:val="24"/>
          <w:lang w:bidi="pl-PL"/>
        </w:rPr>
        <w:t xml:space="preserve"> </w:t>
      </w:r>
      <w:r w:rsidRPr="000450C9">
        <w:rPr>
          <w:rFonts w:ascii="Arial" w:hAnsi="Arial" w:cs="Arial"/>
          <w:sz w:val="24"/>
          <w:szCs w:val="24"/>
          <w:lang w:bidi="pl-PL"/>
        </w:rPr>
        <w:tab/>
      </w:r>
    </w:p>
    <w:p w14:paraId="600E9393"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lang w:bidi="pl-PL"/>
        </w:rPr>
        <w:t xml:space="preserve">Adres strony internetowej </w:t>
      </w:r>
      <w:bookmarkStart w:id="1" w:name="_Hlk74118792"/>
      <w:r w:rsidRPr="000450C9">
        <w:rPr>
          <w:rFonts w:ascii="Arial" w:hAnsi="Arial" w:cs="Arial"/>
          <w:sz w:val="24"/>
          <w:szCs w:val="24"/>
          <w:lang w:bidi="pl-PL"/>
        </w:rPr>
        <w:t>prowadzonego postępowania</w:t>
      </w:r>
      <w:bookmarkEnd w:id="1"/>
      <w:r w:rsidRPr="000450C9">
        <w:rPr>
          <w:rFonts w:ascii="Arial" w:hAnsi="Arial" w:cs="Arial"/>
          <w:sz w:val="24"/>
          <w:szCs w:val="24"/>
          <w:lang w:bidi="pl-PL"/>
        </w:rPr>
        <w:t xml:space="preserve">: </w:t>
      </w:r>
    </w:p>
    <w:p w14:paraId="1B480AAD" w14:textId="11785D15" w:rsidR="00B315E8" w:rsidRPr="006F2499" w:rsidRDefault="00D738E5" w:rsidP="00A34F16">
      <w:pPr>
        <w:spacing w:after="0" w:line="360" w:lineRule="auto"/>
        <w:rPr>
          <w:rFonts w:ascii="Arial" w:hAnsi="Arial" w:cs="Arial"/>
          <w:sz w:val="24"/>
          <w:szCs w:val="24"/>
          <w:shd w:val="clear" w:color="auto" w:fill="FFFFFF"/>
        </w:rPr>
      </w:pPr>
      <w:hyperlink r:id="rId9" w:history="1">
        <w:r w:rsidRPr="006F2499">
          <w:rPr>
            <w:rStyle w:val="Hipercze"/>
            <w:rFonts w:ascii="Arial" w:hAnsi="Arial" w:cs="Arial"/>
            <w:color w:val="auto"/>
            <w:sz w:val="24"/>
            <w:szCs w:val="24"/>
          </w:rPr>
          <w:t>https://ezamowienia.gov.pl/mp-client/search/list/</w:t>
        </w:r>
        <w:r w:rsidRPr="006F2499">
          <w:rPr>
            <w:rStyle w:val="Hipercze"/>
            <w:rFonts w:ascii="Arial" w:hAnsi="Arial" w:cs="Arial"/>
            <w:color w:val="auto"/>
            <w:sz w:val="24"/>
            <w:szCs w:val="24"/>
            <w:shd w:val="clear" w:color="auto" w:fill="FFFFFF"/>
          </w:rPr>
          <w:t>ocds-148610-ce0e7974-27b0-46e7-a2d0-2847cbece555</w:t>
        </w:r>
      </w:hyperlink>
    </w:p>
    <w:p w14:paraId="00879409" w14:textId="7356B9E0" w:rsidR="00A77FE2" w:rsidRPr="006F2499" w:rsidRDefault="00A77FE2" w:rsidP="00A34F16">
      <w:pPr>
        <w:spacing w:after="0" w:line="360" w:lineRule="auto"/>
        <w:rPr>
          <w:rFonts w:ascii="Arial" w:hAnsi="Arial" w:cs="Arial"/>
          <w:sz w:val="24"/>
          <w:szCs w:val="24"/>
        </w:rPr>
      </w:pPr>
      <w:r w:rsidRPr="006F2499">
        <w:rPr>
          <w:rFonts w:ascii="Arial" w:hAnsi="Arial" w:cs="Arial"/>
          <w:sz w:val="24"/>
          <w:szCs w:val="24"/>
        </w:rPr>
        <w:t>Adres strony internetowej Zamawiającego:</w:t>
      </w:r>
    </w:p>
    <w:p w14:paraId="6C46BFE2" w14:textId="77777777" w:rsidR="00A77FE2" w:rsidRPr="006F2499" w:rsidRDefault="00A77FE2" w:rsidP="00A34F16">
      <w:pPr>
        <w:spacing w:after="0" w:line="360" w:lineRule="auto"/>
        <w:rPr>
          <w:rFonts w:ascii="Arial" w:hAnsi="Arial" w:cs="Arial"/>
          <w:sz w:val="24"/>
          <w:szCs w:val="24"/>
        </w:rPr>
      </w:pPr>
      <w:hyperlink r:id="rId10" w:history="1">
        <w:r w:rsidRPr="006F2499">
          <w:rPr>
            <w:rStyle w:val="Hipercze"/>
            <w:rFonts w:ascii="Arial" w:hAnsi="Arial" w:cs="Arial"/>
            <w:color w:val="auto"/>
            <w:sz w:val="24"/>
            <w:szCs w:val="24"/>
          </w:rPr>
          <w:t>www.powiat.lowicz.pl</w:t>
        </w:r>
      </w:hyperlink>
    </w:p>
    <w:p w14:paraId="713C3E28" w14:textId="77777777" w:rsidR="00A77FE2" w:rsidRPr="006F2499" w:rsidRDefault="00A77FE2" w:rsidP="00A34F16">
      <w:pPr>
        <w:spacing w:after="0" w:line="360" w:lineRule="auto"/>
        <w:rPr>
          <w:rStyle w:val="Hipercze"/>
          <w:rFonts w:ascii="Arial" w:hAnsi="Arial" w:cs="Arial"/>
          <w:color w:val="auto"/>
          <w:sz w:val="24"/>
          <w:szCs w:val="24"/>
          <w:u w:val="none"/>
          <w:lang w:bidi="en-US"/>
        </w:rPr>
      </w:pPr>
      <w:hyperlink r:id="rId11" w:history="1">
        <w:r w:rsidRPr="006F2499">
          <w:rPr>
            <w:rStyle w:val="Hipercze"/>
            <w:rFonts w:ascii="Arial" w:hAnsi="Arial" w:cs="Arial"/>
            <w:color w:val="auto"/>
            <w:sz w:val="24"/>
            <w:szCs w:val="24"/>
            <w:lang w:bidi="en-US"/>
          </w:rPr>
          <w:t>http://www.bip.powiat.lowicz.pl</w:t>
        </w:r>
      </w:hyperlink>
      <w:r w:rsidRPr="006F2499">
        <w:rPr>
          <w:rStyle w:val="Hipercze"/>
          <w:rFonts w:ascii="Arial" w:hAnsi="Arial" w:cs="Arial"/>
          <w:color w:val="auto"/>
          <w:sz w:val="24"/>
          <w:szCs w:val="24"/>
          <w:u w:val="none"/>
          <w:lang w:bidi="en-US"/>
        </w:rPr>
        <w:t xml:space="preserve">  </w:t>
      </w:r>
    </w:p>
    <w:p w14:paraId="2F29700E" w14:textId="77777777" w:rsidR="00A77FE2" w:rsidRPr="006F2499" w:rsidRDefault="00A77FE2" w:rsidP="00A34F16">
      <w:pPr>
        <w:spacing w:after="0" w:line="360" w:lineRule="auto"/>
        <w:rPr>
          <w:rFonts w:ascii="Arial" w:hAnsi="Arial" w:cs="Arial"/>
          <w:sz w:val="24"/>
          <w:szCs w:val="24"/>
          <w:lang w:bidi="pl-PL"/>
        </w:rPr>
      </w:pPr>
    </w:p>
    <w:p w14:paraId="48494986" w14:textId="7273E06F" w:rsidR="005B191D" w:rsidRPr="006F2499" w:rsidRDefault="00A77FE2" w:rsidP="00A34F16">
      <w:pPr>
        <w:pStyle w:val="Nagwek2"/>
        <w:numPr>
          <w:ilvl w:val="0"/>
          <w:numId w:val="25"/>
        </w:numPr>
        <w:spacing w:before="0" w:line="360" w:lineRule="auto"/>
        <w:rPr>
          <w:rFonts w:ascii="Arial" w:hAnsi="Arial" w:cs="Arial"/>
          <w:b/>
          <w:bCs/>
          <w:color w:val="auto"/>
          <w:sz w:val="24"/>
          <w:szCs w:val="24"/>
        </w:rPr>
      </w:pPr>
      <w:bookmarkStart w:id="2" w:name="bookmark23"/>
      <w:r w:rsidRPr="006F2499">
        <w:rPr>
          <w:rFonts w:ascii="Arial" w:hAnsi="Arial" w:cs="Arial"/>
          <w:b/>
          <w:bCs/>
          <w:color w:val="auto"/>
          <w:sz w:val="24"/>
          <w:szCs w:val="24"/>
        </w:rPr>
        <w:t>Adres strony internetowej, na której udostępniane będą zmiany i wyjaśnienia treści SWZ oraz inne dokumenty zamówienia bezpośrednio związane z postępowaniem o</w:t>
      </w:r>
      <w:bookmarkEnd w:id="2"/>
      <w:r w:rsidRPr="006F2499">
        <w:rPr>
          <w:rFonts w:ascii="Arial" w:hAnsi="Arial" w:cs="Arial"/>
          <w:b/>
          <w:bCs/>
          <w:color w:val="auto"/>
          <w:sz w:val="24"/>
          <w:szCs w:val="24"/>
        </w:rPr>
        <w:t xml:space="preserve"> udzielenie zamówienia</w:t>
      </w:r>
    </w:p>
    <w:p w14:paraId="48A3A533" w14:textId="77777777" w:rsidR="00A77FE2" w:rsidRPr="006F2499" w:rsidRDefault="00A77FE2" w:rsidP="00A34F16">
      <w:pPr>
        <w:spacing w:after="0" w:line="360" w:lineRule="auto"/>
        <w:rPr>
          <w:rFonts w:ascii="Arial" w:hAnsi="Arial" w:cs="Arial"/>
          <w:sz w:val="24"/>
          <w:szCs w:val="24"/>
          <w:lang w:bidi="pl-PL"/>
        </w:rPr>
      </w:pPr>
      <w:r w:rsidRPr="006F2499">
        <w:rPr>
          <w:rFonts w:ascii="Arial" w:hAnsi="Arial" w:cs="Arial"/>
          <w:sz w:val="24"/>
          <w:szCs w:val="24"/>
          <w:lang w:bidi="pl-PL"/>
        </w:rPr>
        <w:t>Zmiany i wyjaśnienia treści Specyfikacji Warunków Zamówienia, zwanej dalej SWZ, oraz inne dokumenty zamówienia bezpośrednio związane z postępowaniem o udzielenie zamówienia będą udostępniane na stronie internetowej prowadzonego postępowania:</w:t>
      </w:r>
    </w:p>
    <w:p w14:paraId="29C5B02E" w14:textId="77777777" w:rsidR="00D738E5" w:rsidRPr="006F2499" w:rsidRDefault="00D738E5" w:rsidP="00D738E5">
      <w:pPr>
        <w:spacing w:after="0" w:line="360" w:lineRule="auto"/>
        <w:rPr>
          <w:rFonts w:ascii="Arial" w:hAnsi="Arial" w:cs="Arial"/>
          <w:sz w:val="24"/>
          <w:szCs w:val="24"/>
          <w:shd w:val="clear" w:color="auto" w:fill="FFFFFF"/>
        </w:rPr>
      </w:pPr>
      <w:hyperlink r:id="rId12" w:history="1">
        <w:r w:rsidRPr="006F2499">
          <w:rPr>
            <w:rStyle w:val="Hipercze"/>
            <w:rFonts w:ascii="Arial" w:hAnsi="Arial" w:cs="Arial"/>
            <w:color w:val="auto"/>
            <w:sz w:val="24"/>
            <w:szCs w:val="24"/>
          </w:rPr>
          <w:t>https://ezamowienia.gov.pl/mp-client/search/list/</w:t>
        </w:r>
        <w:r w:rsidRPr="006F2499">
          <w:rPr>
            <w:rStyle w:val="Hipercze"/>
            <w:rFonts w:ascii="Arial" w:hAnsi="Arial" w:cs="Arial"/>
            <w:color w:val="auto"/>
            <w:sz w:val="24"/>
            <w:szCs w:val="24"/>
            <w:shd w:val="clear" w:color="auto" w:fill="FFFFFF"/>
          </w:rPr>
          <w:t>ocds-148610-ce0e7974-27b0-46e7-a2d0-2847cbece555</w:t>
        </w:r>
      </w:hyperlink>
    </w:p>
    <w:p w14:paraId="706E9C3D" w14:textId="204681FE" w:rsidR="00A77FE2" w:rsidRPr="000450C9" w:rsidRDefault="00A77FE2" w:rsidP="00A34F16">
      <w:pPr>
        <w:spacing w:after="0" w:line="360" w:lineRule="auto"/>
        <w:rPr>
          <w:rStyle w:val="Hipercze"/>
          <w:rFonts w:ascii="Arial" w:hAnsi="Arial" w:cs="Arial"/>
          <w:color w:val="auto"/>
          <w:sz w:val="24"/>
          <w:szCs w:val="24"/>
          <w:u w:val="none"/>
          <w:lang w:bidi="en-US"/>
        </w:rPr>
      </w:pPr>
      <w:r w:rsidRPr="006F2499">
        <w:rPr>
          <w:rStyle w:val="Hipercze"/>
          <w:rFonts w:ascii="Arial" w:hAnsi="Arial" w:cs="Arial"/>
          <w:color w:val="auto"/>
          <w:sz w:val="24"/>
          <w:szCs w:val="24"/>
          <w:u w:val="none"/>
          <w:lang w:bidi="en-US"/>
        </w:rPr>
        <w:t>Link do postępowania jest udos</w:t>
      </w:r>
      <w:r w:rsidRPr="000450C9">
        <w:rPr>
          <w:rStyle w:val="Hipercze"/>
          <w:rFonts w:ascii="Arial" w:hAnsi="Arial" w:cs="Arial"/>
          <w:color w:val="auto"/>
          <w:sz w:val="24"/>
          <w:szCs w:val="24"/>
          <w:u w:val="none"/>
          <w:lang w:bidi="en-US"/>
        </w:rPr>
        <w:t>tępniony dodatkowo na stronie:</w:t>
      </w:r>
    </w:p>
    <w:p w14:paraId="5E6CD6E1" w14:textId="77777777" w:rsidR="00A77FE2" w:rsidRPr="000450C9" w:rsidRDefault="00A77FE2" w:rsidP="00A34F16">
      <w:pPr>
        <w:spacing w:after="0" w:line="360" w:lineRule="auto"/>
        <w:rPr>
          <w:rFonts w:ascii="Arial" w:hAnsi="Arial" w:cs="Arial"/>
          <w:sz w:val="24"/>
          <w:szCs w:val="24"/>
        </w:rPr>
      </w:pPr>
      <w:hyperlink r:id="rId13" w:history="1">
        <w:r w:rsidRPr="000450C9">
          <w:rPr>
            <w:rStyle w:val="Hipercze"/>
            <w:rFonts w:ascii="Arial" w:hAnsi="Arial" w:cs="Arial"/>
            <w:color w:val="auto"/>
            <w:sz w:val="24"/>
            <w:szCs w:val="24"/>
          </w:rPr>
          <w:t>http://www.bip.powiat.lowicz.pl</w:t>
        </w:r>
      </w:hyperlink>
      <w:r w:rsidRPr="000450C9">
        <w:rPr>
          <w:rFonts w:ascii="Arial" w:hAnsi="Arial" w:cs="Arial"/>
          <w:sz w:val="24"/>
          <w:szCs w:val="24"/>
        </w:rPr>
        <w:t xml:space="preserve"> </w:t>
      </w:r>
    </w:p>
    <w:p w14:paraId="4CD4D7AD" w14:textId="63689B55" w:rsidR="00D06B7A" w:rsidRPr="000450C9" w:rsidRDefault="00D06B7A" w:rsidP="00A34F16">
      <w:pPr>
        <w:spacing w:after="0" w:line="360" w:lineRule="auto"/>
        <w:rPr>
          <w:rStyle w:val="Hipercze"/>
          <w:rFonts w:ascii="Arial" w:hAnsi="Arial" w:cs="Arial"/>
          <w:color w:val="auto"/>
          <w:sz w:val="24"/>
          <w:szCs w:val="24"/>
        </w:rPr>
      </w:pPr>
      <w:r w:rsidRPr="000450C9">
        <w:rPr>
          <w:rFonts w:ascii="Arial" w:hAnsi="Arial" w:cs="Arial"/>
          <w:sz w:val="24"/>
          <w:szCs w:val="24"/>
        </w:rPr>
        <w:t>w zakładce: Przetargi.</w:t>
      </w:r>
    </w:p>
    <w:p w14:paraId="107C665C" w14:textId="77777777" w:rsidR="00A77FE2" w:rsidRPr="00DF6E9C" w:rsidRDefault="00A77FE2" w:rsidP="00A34F16">
      <w:pPr>
        <w:spacing w:after="0" w:line="360" w:lineRule="auto"/>
        <w:rPr>
          <w:rStyle w:val="Hipercze"/>
          <w:rFonts w:ascii="Arial" w:hAnsi="Arial" w:cs="Arial"/>
          <w:color w:val="auto"/>
          <w:sz w:val="24"/>
          <w:szCs w:val="24"/>
        </w:rPr>
      </w:pPr>
    </w:p>
    <w:p w14:paraId="2DAF4B0E" w14:textId="4A479CF4" w:rsidR="005B191D" w:rsidRPr="00DF6E9C" w:rsidRDefault="00A77FE2" w:rsidP="00A34F16">
      <w:pPr>
        <w:pStyle w:val="Nagwek3"/>
        <w:numPr>
          <w:ilvl w:val="0"/>
          <w:numId w:val="25"/>
        </w:numPr>
        <w:spacing w:before="0" w:line="360" w:lineRule="auto"/>
        <w:rPr>
          <w:rFonts w:ascii="Arial" w:hAnsi="Arial" w:cs="Arial"/>
          <w:b/>
          <w:bCs/>
          <w:color w:val="auto"/>
        </w:rPr>
      </w:pPr>
      <w:bookmarkStart w:id="3" w:name="bookmark24"/>
      <w:r w:rsidRPr="00DF6E9C">
        <w:rPr>
          <w:rFonts w:ascii="Arial" w:hAnsi="Arial" w:cs="Arial"/>
          <w:b/>
          <w:bCs/>
          <w:color w:val="auto"/>
        </w:rPr>
        <w:t>Tryb udzielenia zamówienia</w:t>
      </w:r>
      <w:bookmarkEnd w:id="3"/>
    </w:p>
    <w:p w14:paraId="6BF8C263" w14:textId="1A7D5231" w:rsidR="005B191D" w:rsidRPr="00DF6E9C" w:rsidRDefault="00A77FE2" w:rsidP="00A34F16">
      <w:pPr>
        <w:spacing w:after="0" w:line="360" w:lineRule="auto"/>
        <w:rPr>
          <w:rFonts w:ascii="Arial" w:eastAsia="Times New Roman" w:hAnsi="Arial" w:cs="Arial"/>
          <w:sz w:val="24"/>
          <w:szCs w:val="24"/>
          <w:lang w:eastAsia="pl-PL"/>
        </w:rPr>
      </w:pPr>
      <w:r w:rsidRPr="00DF6E9C">
        <w:rPr>
          <w:rFonts w:ascii="Arial" w:hAnsi="Arial" w:cs="Arial"/>
          <w:sz w:val="24"/>
          <w:szCs w:val="24"/>
          <w:lang w:bidi="pl-PL"/>
        </w:rPr>
        <w:t xml:space="preserve">Postępowanie o udzielenie zamówienia publicznego prowadzone jest w trybie podstawowym, na podstawie art. 275 pkt 2 ustawy z dnia 11 września 2019 r. - Prawo zamówień publicznych </w:t>
      </w:r>
      <w:r w:rsidR="00714BDC" w:rsidRPr="00DF6E9C">
        <w:rPr>
          <w:rFonts w:ascii="Arial" w:eastAsia="Times New Roman" w:hAnsi="Arial" w:cs="Arial"/>
          <w:sz w:val="24"/>
          <w:szCs w:val="24"/>
          <w:lang w:eastAsia="pl-PL"/>
        </w:rPr>
        <w:t>(Dz. U. z 2024 r. poz. 1320</w:t>
      </w:r>
      <w:r w:rsidR="001060BA" w:rsidRPr="00DF6E9C">
        <w:rPr>
          <w:rFonts w:ascii="Arial" w:eastAsia="Times New Roman" w:hAnsi="Arial" w:cs="Arial"/>
          <w:sz w:val="24"/>
          <w:szCs w:val="24"/>
          <w:lang w:eastAsia="pl-PL"/>
        </w:rPr>
        <w:t xml:space="preserve"> z </w:t>
      </w:r>
      <w:proofErr w:type="spellStart"/>
      <w:r w:rsidR="001060BA" w:rsidRPr="00DF6E9C">
        <w:rPr>
          <w:rFonts w:ascii="Arial" w:eastAsia="Times New Roman" w:hAnsi="Arial" w:cs="Arial"/>
          <w:sz w:val="24"/>
          <w:szCs w:val="24"/>
          <w:lang w:eastAsia="pl-PL"/>
        </w:rPr>
        <w:t>późn</w:t>
      </w:r>
      <w:proofErr w:type="spellEnd"/>
      <w:r w:rsidR="001060BA" w:rsidRPr="00DF6E9C">
        <w:rPr>
          <w:rFonts w:ascii="Arial" w:eastAsia="Times New Roman" w:hAnsi="Arial" w:cs="Arial"/>
          <w:sz w:val="24"/>
          <w:szCs w:val="24"/>
          <w:lang w:eastAsia="pl-PL"/>
        </w:rPr>
        <w:t>. zm.</w:t>
      </w:r>
      <w:r w:rsidR="00714BDC" w:rsidRPr="00DF6E9C">
        <w:rPr>
          <w:rFonts w:ascii="Arial" w:eastAsia="Times New Roman" w:hAnsi="Arial" w:cs="Arial"/>
          <w:sz w:val="24"/>
          <w:szCs w:val="24"/>
          <w:lang w:eastAsia="pl-PL"/>
        </w:rPr>
        <w:t xml:space="preserve">), </w:t>
      </w:r>
      <w:r w:rsidRPr="00DF6E9C">
        <w:rPr>
          <w:rFonts w:ascii="Arial" w:hAnsi="Arial" w:cs="Arial"/>
          <w:sz w:val="24"/>
          <w:szCs w:val="24"/>
          <w:lang w:bidi="pl-PL"/>
        </w:rPr>
        <w:t>zwanej dalej także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w:t>
      </w:r>
    </w:p>
    <w:p w14:paraId="795A9DAA" w14:textId="6BEAE4CB" w:rsidR="005B191D" w:rsidRPr="00DF6E9C" w:rsidRDefault="00A77FE2" w:rsidP="00A34F16">
      <w:pPr>
        <w:pStyle w:val="Nagwek4"/>
        <w:numPr>
          <w:ilvl w:val="0"/>
          <w:numId w:val="25"/>
        </w:numPr>
        <w:spacing w:before="0" w:line="360" w:lineRule="auto"/>
        <w:rPr>
          <w:rFonts w:ascii="Arial" w:hAnsi="Arial" w:cs="Arial"/>
          <w:b/>
          <w:bCs/>
          <w:i w:val="0"/>
          <w:iCs w:val="0"/>
          <w:color w:val="auto"/>
          <w:sz w:val="24"/>
          <w:szCs w:val="24"/>
          <w:lang w:bidi="pl-PL"/>
        </w:rPr>
      </w:pPr>
      <w:bookmarkStart w:id="4" w:name="bookmark25"/>
      <w:r w:rsidRPr="00DF6E9C">
        <w:rPr>
          <w:rFonts w:ascii="Arial" w:hAnsi="Arial" w:cs="Arial"/>
          <w:b/>
          <w:bCs/>
          <w:i w:val="0"/>
          <w:iCs w:val="0"/>
          <w:color w:val="auto"/>
          <w:sz w:val="24"/>
          <w:szCs w:val="24"/>
          <w:lang w:bidi="pl-PL"/>
        </w:rPr>
        <w:lastRenderedPageBreak/>
        <w:t xml:space="preserve"> Informacja, czy Zamawiający przewiduje wybór najkorzystniejszej oferty</w:t>
      </w:r>
      <w:r w:rsidR="0043633E" w:rsidRPr="00DF6E9C">
        <w:rPr>
          <w:rFonts w:ascii="Arial" w:hAnsi="Arial" w:cs="Arial"/>
          <w:b/>
          <w:bCs/>
          <w:i w:val="0"/>
          <w:iCs w:val="0"/>
          <w:color w:val="auto"/>
          <w:sz w:val="24"/>
          <w:szCs w:val="24"/>
          <w:lang w:bidi="pl-PL"/>
        </w:rPr>
        <w:t xml:space="preserve"> </w:t>
      </w:r>
      <w:r w:rsidRPr="00DF6E9C">
        <w:rPr>
          <w:rFonts w:ascii="Arial" w:hAnsi="Arial" w:cs="Arial"/>
          <w:b/>
          <w:bCs/>
          <w:i w:val="0"/>
          <w:iCs w:val="0"/>
          <w:color w:val="auto"/>
          <w:sz w:val="24"/>
          <w:szCs w:val="24"/>
          <w:lang w:bidi="pl-PL"/>
        </w:rPr>
        <w:t>z możliwością</w:t>
      </w:r>
      <w:bookmarkEnd w:id="4"/>
      <w:r w:rsidRPr="00DF6E9C">
        <w:rPr>
          <w:rFonts w:ascii="Arial" w:hAnsi="Arial" w:cs="Arial"/>
          <w:b/>
          <w:bCs/>
          <w:i w:val="0"/>
          <w:iCs w:val="0"/>
          <w:color w:val="auto"/>
          <w:sz w:val="24"/>
          <w:szCs w:val="24"/>
          <w:lang w:bidi="pl-PL"/>
        </w:rPr>
        <w:t xml:space="preserve"> prowadzenia negocjacji</w:t>
      </w:r>
    </w:p>
    <w:p w14:paraId="314EB92C"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Zamawiający przewiduje wybór najkorzystniejszej oferty z możliwością prowadzenia negocjacji.</w:t>
      </w:r>
    </w:p>
    <w:p w14:paraId="3422930B" w14:textId="77777777" w:rsidR="00A77FE2" w:rsidRPr="00DF6E9C" w:rsidRDefault="00A77FE2" w:rsidP="00A34F16">
      <w:pPr>
        <w:pStyle w:val="Akapitzlist"/>
        <w:numPr>
          <w:ilvl w:val="0"/>
          <w:numId w:val="1"/>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Negocjacje treści ofert:</w:t>
      </w:r>
    </w:p>
    <w:p w14:paraId="2D6FE078" w14:textId="77777777" w:rsidR="00A77FE2" w:rsidRPr="00DF6E9C" w:rsidRDefault="00A77FE2" w:rsidP="00A34F16">
      <w:pPr>
        <w:numPr>
          <w:ilvl w:val="1"/>
          <w:numId w:val="1"/>
        </w:numPr>
        <w:tabs>
          <w:tab w:val="left" w:pos="426"/>
        </w:tabs>
        <w:spacing w:after="0" w:line="360" w:lineRule="auto"/>
        <w:ind w:left="426" w:hanging="142"/>
        <w:rPr>
          <w:rFonts w:ascii="Arial" w:hAnsi="Arial" w:cs="Arial"/>
          <w:sz w:val="24"/>
          <w:szCs w:val="24"/>
          <w:lang w:bidi="pl-PL"/>
        </w:rPr>
      </w:pPr>
      <w:r w:rsidRPr="00DF6E9C">
        <w:rPr>
          <w:rFonts w:ascii="Arial" w:hAnsi="Arial" w:cs="Arial"/>
          <w:sz w:val="24"/>
          <w:szCs w:val="24"/>
          <w:lang w:bidi="pl-PL"/>
        </w:rPr>
        <w:t>nie mogą prowadzić do zmiany treści SWZ,</w:t>
      </w:r>
    </w:p>
    <w:p w14:paraId="38031C68"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dotyczą wyłącznie tych elementów treści ofert, które podlegają ocenie w ramach kryteriów oceny ofert,</w:t>
      </w:r>
    </w:p>
    <w:p w14:paraId="6A65A030"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mają charakter poufny.</w:t>
      </w:r>
    </w:p>
    <w:p w14:paraId="57BF4C8B"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 przypadku skorzystania przez Zamawiającego z możliwości prowadzenia negocjacji:</w:t>
      </w:r>
    </w:p>
    <w:p w14:paraId="60E85B0B"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może on zaprosić jednocześnie Wykonawców do negocjacji ofert złożonych</w:t>
      </w:r>
      <w:r w:rsidRPr="00DF6E9C">
        <w:rPr>
          <w:rFonts w:ascii="Arial" w:hAnsi="Arial" w:cs="Arial"/>
          <w:sz w:val="24"/>
          <w:szCs w:val="24"/>
          <w:lang w:bidi="pl-PL"/>
        </w:rPr>
        <w:br/>
        <w:t>w odpowiedzi na ogłoszenie o zamówieniu, jeżeli nie podlegały one odrzuceniu (przy czym Wykonawcy nie mają obowiązku uczestniczenia w negocjacjach),</w:t>
      </w:r>
    </w:p>
    <w:p w14:paraId="4CF99A13"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w zaproszeniu do negocjacji Zamawiający wskaże miejsce, termin i sposób prowadzenia negocjacji, a także kryteria oceny ofert, w ramach których będą prowadzone negocjacje w celu ulepszenia treści ofert; poinformuje też wszystkich Wykonawców, których oferty złożone w odpo</w:t>
      </w:r>
      <w:r w:rsidRPr="00DF6E9C">
        <w:rPr>
          <w:rFonts w:ascii="Arial" w:hAnsi="Arial" w:cs="Arial"/>
          <w:sz w:val="24"/>
          <w:szCs w:val="24"/>
          <w:lang w:bidi="pl-PL"/>
        </w:rPr>
        <w:softHyphen/>
        <w:t>wiedzi na ogłoszenie o zamówieniu nie zostały odrzucone, o zakończeniu negocjacji oraz zaprosi ich do składania ofert dodatkowych (przy czym Wykonawcy nie mają obowiązku składania ofert dodatkowych).</w:t>
      </w:r>
    </w:p>
    <w:p w14:paraId="1E98A604"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Wykonawca może złożyć ofertę dodatkową, która zawiera nowe propozycje w zakresie treści oferty podlegających ocenie w ramach kryteriów oceny ofert wskazanych przez Zamawiającego w zaproszeniu do negocjacji.</w:t>
      </w:r>
    </w:p>
    <w:p w14:paraId="6125BC7F" w14:textId="2F721BDE"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Oferta dodatkowa nie może być mniej korzystna w żadnym z kryteriów oceny ofert wskazanych w zaproszeniu do negocjacji niż oferta złożona w odpowiedzi na ogłoszenie</w:t>
      </w:r>
      <w:r w:rsidR="004D2A0A" w:rsidRPr="00DF6E9C">
        <w:rPr>
          <w:rFonts w:ascii="Arial" w:hAnsi="Arial" w:cs="Arial"/>
          <w:sz w:val="24"/>
          <w:szCs w:val="24"/>
          <w:lang w:bidi="pl-PL"/>
        </w:rPr>
        <w:t xml:space="preserve"> </w:t>
      </w:r>
      <w:r w:rsidRPr="00DF6E9C">
        <w:rPr>
          <w:rFonts w:ascii="Arial" w:hAnsi="Arial" w:cs="Arial"/>
          <w:sz w:val="24"/>
          <w:szCs w:val="24"/>
          <w:lang w:bidi="pl-PL"/>
        </w:rPr>
        <w:t>o zamówieniu.</w:t>
      </w:r>
    </w:p>
    <w:p w14:paraId="7FBD3431"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Oferta przestaje wiązać Wykonawcę w zakresie, w jakim złoży on ofertę dodatkową zawierającą korzystniejsze propozycje w ramach każdego z kryteriów oceny ofert wskazanych w zaproszeniu do negocjacji.</w:t>
      </w:r>
    </w:p>
    <w:p w14:paraId="188836C3" w14:textId="76144F01"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lastRenderedPageBreak/>
        <w:t>Oferta dodatkowa, która jest mniej korzystna w którymkolwiek z kryteriów oceny ofert wskazanych w zaproszeniu do negocjacji niż oferta złożona w odpowiedzi na ogłoszenie</w:t>
      </w:r>
      <w:r w:rsidR="004D2A0A" w:rsidRPr="00DF6E9C">
        <w:rPr>
          <w:rFonts w:ascii="Arial" w:hAnsi="Arial" w:cs="Arial"/>
          <w:sz w:val="24"/>
          <w:szCs w:val="24"/>
          <w:lang w:bidi="pl-PL"/>
        </w:rPr>
        <w:t xml:space="preserve"> </w:t>
      </w:r>
      <w:r w:rsidRPr="00DF6E9C">
        <w:rPr>
          <w:rFonts w:ascii="Arial" w:hAnsi="Arial" w:cs="Arial"/>
          <w:sz w:val="24"/>
          <w:szCs w:val="24"/>
          <w:lang w:bidi="pl-PL"/>
        </w:rPr>
        <w:t>o zamówieniu, podlega odrzuceniu.</w:t>
      </w:r>
    </w:p>
    <w:p w14:paraId="3CA98D2A"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Zamawiający nie przewiduje możliwości ograniczenia liczby Wykonawców, których zaprosi do negocjacji ofert.</w:t>
      </w:r>
    </w:p>
    <w:p w14:paraId="2839DEFF" w14:textId="77777777" w:rsidR="004D2A0A"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W przypadku, gdy Zamawiający nie prowadzi negocjacji, dokonuje wyboru najkorzystniejszej oferty spośród niepodlegających odrzuceniu ofert złożonych </w:t>
      </w:r>
      <w:r w:rsidRPr="00DF6E9C">
        <w:rPr>
          <w:rFonts w:ascii="Arial" w:hAnsi="Arial" w:cs="Arial"/>
          <w:sz w:val="24"/>
          <w:szCs w:val="24"/>
          <w:lang w:bidi="pl-PL"/>
        </w:rPr>
        <w:br/>
        <w:t>w odpowiedzi na ogłoszenie o zamówieniu.</w:t>
      </w:r>
    </w:p>
    <w:p w14:paraId="47F2AB51" w14:textId="07CB95AE" w:rsidR="00A77FE2" w:rsidRPr="00DF6E9C" w:rsidRDefault="00A77FE2" w:rsidP="00A34F16">
      <w:pPr>
        <w:pStyle w:val="Akapitzlist"/>
        <w:numPr>
          <w:ilvl w:val="0"/>
          <w:numId w:val="1"/>
        </w:numPr>
        <w:tabs>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Wymagania dotyczące sporządzania i przekazywania oferty określone w niniejszej SWZ, mają odpowiednie zastosowanie do oferty dodatkowej.</w:t>
      </w:r>
    </w:p>
    <w:p w14:paraId="16557333" w14:textId="77777777" w:rsidR="00DB4E66" w:rsidRPr="00DF6E9C" w:rsidRDefault="00DB4E66" w:rsidP="00A34F16">
      <w:pPr>
        <w:pStyle w:val="Akapitzlist"/>
        <w:spacing w:after="0" w:line="360" w:lineRule="auto"/>
        <w:ind w:left="0"/>
        <w:jc w:val="both"/>
        <w:rPr>
          <w:rFonts w:ascii="Arial" w:hAnsi="Arial" w:cs="Arial"/>
          <w:sz w:val="24"/>
          <w:szCs w:val="24"/>
          <w:lang w:bidi="pl-PL"/>
        </w:rPr>
      </w:pPr>
    </w:p>
    <w:p w14:paraId="7C54A8B0" w14:textId="2ABE9553" w:rsidR="005B191D" w:rsidRPr="00DF6E9C" w:rsidRDefault="000568D9" w:rsidP="00A34F16">
      <w:pPr>
        <w:pStyle w:val="Nagwek5"/>
        <w:numPr>
          <w:ilvl w:val="0"/>
          <w:numId w:val="25"/>
        </w:numPr>
        <w:spacing w:before="0" w:line="360" w:lineRule="auto"/>
        <w:rPr>
          <w:rFonts w:ascii="Arial" w:hAnsi="Arial" w:cs="Arial"/>
          <w:b/>
          <w:bCs/>
          <w:color w:val="auto"/>
          <w:sz w:val="24"/>
          <w:szCs w:val="24"/>
          <w:lang w:bidi="pl-PL"/>
        </w:rPr>
      </w:pPr>
      <w:bookmarkStart w:id="5" w:name="bookmark26"/>
      <w:r w:rsidRPr="00DF6E9C">
        <w:rPr>
          <w:rFonts w:ascii="Arial" w:hAnsi="Arial" w:cs="Arial"/>
          <w:b/>
          <w:bCs/>
          <w:color w:val="auto"/>
          <w:sz w:val="24"/>
          <w:szCs w:val="24"/>
          <w:lang w:bidi="pl-PL"/>
        </w:rPr>
        <w:t>Opis przedmiotu zamówienia</w:t>
      </w:r>
      <w:bookmarkEnd w:id="5"/>
    </w:p>
    <w:p w14:paraId="5FEF0A57" w14:textId="5C74EFFD" w:rsidR="00230847" w:rsidRPr="00CC5998" w:rsidRDefault="00260966" w:rsidP="00685BA2">
      <w:pPr>
        <w:pStyle w:val="Akapitzlist"/>
        <w:numPr>
          <w:ilvl w:val="0"/>
          <w:numId w:val="18"/>
        </w:numPr>
        <w:tabs>
          <w:tab w:val="left" w:pos="284"/>
        </w:tabs>
        <w:spacing w:after="0" w:line="360" w:lineRule="auto"/>
        <w:ind w:left="284" w:hanging="284"/>
        <w:rPr>
          <w:rFonts w:ascii="Arial" w:hAnsi="Arial" w:cs="Arial"/>
          <w:sz w:val="24"/>
          <w:szCs w:val="24"/>
        </w:rPr>
      </w:pPr>
      <w:r w:rsidRPr="00230847">
        <w:rPr>
          <w:rFonts w:ascii="Arial" w:hAnsi="Arial" w:cs="Arial"/>
          <w:sz w:val="24"/>
          <w:szCs w:val="24"/>
        </w:rPr>
        <w:t>Przedmiot</w:t>
      </w:r>
      <w:r w:rsidR="00230847">
        <w:rPr>
          <w:rFonts w:ascii="Arial" w:hAnsi="Arial" w:cs="Arial"/>
          <w:sz w:val="24"/>
          <w:szCs w:val="24"/>
        </w:rPr>
        <w:t xml:space="preserve">em zamówienia </w:t>
      </w:r>
      <w:r w:rsidR="00230847" w:rsidRPr="00230847">
        <w:rPr>
          <w:rFonts w:ascii="Arial" w:hAnsi="Arial" w:cs="Arial"/>
          <w:sz w:val="24"/>
          <w:szCs w:val="24"/>
        </w:rPr>
        <w:t>jest wykonanie robót budowlanych polegających na remoncie pomieszcze</w:t>
      </w:r>
      <w:r w:rsidR="000E2A09">
        <w:rPr>
          <w:rFonts w:ascii="Arial" w:hAnsi="Arial" w:cs="Arial"/>
          <w:sz w:val="24"/>
          <w:szCs w:val="24"/>
        </w:rPr>
        <w:t>nia</w:t>
      </w:r>
      <w:r w:rsidR="00230847" w:rsidRPr="00230847">
        <w:rPr>
          <w:rFonts w:ascii="Arial" w:hAnsi="Arial" w:cs="Arial"/>
          <w:sz w:val="24"/>
          <w:szCs w:val="24"/>
        </w:rPr>
        <w:t xml:space="preserve"> </w:t>
      </w:r>
      <w:r w:rsidR="000E2A09" w:rsidRPr="00230847">
        <w:rPr>
          <w:rFonts w:ascii="Arial" w:hAnsi="Arial" w:cs="Arial"/>
          <w:sz w:val="24"/>
          <w:szCs w:val="24"/>
        </w:rPr>
        <w:t>dydaktyczn</w:t>
      </w:r>
      <w:r w:rsidR="000E2A09">
        <w:rPr>
          <w:rFonts w:ascii="Arial" w:hAnsi="Arial" w:cs="Arial"/>
          <w:sz w:val="24"/>
          <w:szCs w:val="24"/>
        </w:rPr>
        <w:t>ego – sali gimnastycznej</w:t>
      </w:r>
      <w:r w:rsidR="000E2A09" w:rsidRPr="00230847">
        <w:rPr>
          <w:rFonts w:ascii="Arial" w:hAnsi="Arial" w:cs="Arial"/>
          <w:sz w:val="24"/>
          <w:szCs w:val="24"/>
        </w:rPr>
        <w:t xml:space="preserve"> </w:t>
      </w:r>
      <w:r w:rsidR="000E2A09">
        <w:rPr>
          <w:rFonts w:ascii="Arial" w:hAnsi="Arial" w:cs="Arial"/>
          <w:sz w:val="24"/>
          <w:szCs w:val="24"/>
        </w:rPr>
        <w:t xml:space="preserve">w </w:t>
      </w:r>
      <w:r w:rsidR="00230847" w:rsidRPr="00230847">
        <w:rPr>
          <w:rFonts w:ascii="Arial" w:hAnsi="Arial" w:cs="Arial"/>
          <w:sz w:val="24"/>
          <w:szCs w:val="24"/>
        </w:rPr>
        <w:t xml:space="preserve">budynku </w:t>
      </w:r>
      <w:r w:rsidR="000E2A09">
        <w:rPr>
          <w:rFonts w:ascii="Arial" w:hAnsi="Arial" w:cs="Arial"/>
          <w:sz w:val="24"/>
          <w:szCs w:val="24"/>
        </w:rPr>
        <w:t>B</w:t>
      </w:r>
      <w:r w:rsidR="00230847" w:rsidRPr="00230847">
        <w:rPr>
          <w:rFonts w:ascii="Arial" w:hAnsi="Arial" w:cs="Arial"/>
          <w:sz w:val="24"/>
          <w:szCs w:val="24"/>
        </w:rPr>
        <w:t xml:space="preserve"> Zespołu Szkół Ponadpodstawowych Nr 2 Centrum Kształcenia Zawodowego im. Tadeusza Kościuszki w Łowiczu w ramach projektu</w:t>
      </w:r>
      <w:r w:rsidR="000A4A48">
        <w:rPr>
          <w:rFonts w:ascii="Arial" w:hAnsi="Arial" w:cs="Arial"/>
          <w:sz w:val="24"/>
          <w:szCs w:val="24"/>
        </w:rPr>
        <w:t xml:space="preserve"> pn.:</w:t>
      </w:r>
      <w:r w:rsidR="00230847" w:rsidRPr="00230847">
        <w:rPr>
          <w:rFonts w:ascii="Arial" w:hAnsi="Arial" w:cs="Arial"/>
          <w:sz w:val="24"/>
          <w:szCs w:val="24"/>
        </w:rPr>
        <w:t xml:space="preserve"> „Modernizacja pracowni warsztatowych do potrzeb zdobycia kwalifikacji branżowych na nowoczesnym rynku pracy </w:t>
      </w:r>
      <w:r w:rsidR="00230847" w:rsidRPr="00CC5998">
        <w:rPr>
          <w:rFonts w:ascii="Arial" w:hAnsi="Arial" w:cs="Arial"/>
          <w:sz w:val="24"/>
          <w:szCs w:val="24"/>
        </w:rPr>
        <w:t>mechanizacji rolnictwa”.</w:t>
      </w:r>
    </w:p>
    <w:p w14:paraId="1EADDB54" w14:textId="098D6CB1" w:rsidR="00230847" w:rsidRDefault="00230847" w:rsidP="00685BA2">
      <w:pPr>
        <w:pStyle w:val="Akapitzlist"/>
        <w:numPr>
          <w:ilvl w:val="1"/>
          <w:numId w:val="32"/>
        </w:numPr>
        <w:tabs>
          <w:tab w:val="left" w:pos="284"/>
        </w:tabs>
        <w:spacing w:after="0" w:line="360" w:lineRule="auto"/>
        <w:ind w:hanging="256"/>
        <w:rPr>
          <w:rFonts w:ascii="Arial" w:hAnsi="Arial" w:cs="Arial"/>
          <w:sz w:val="24"/>
          <w:szCs w:val="24"/>
        </w:rPr>
      </w:pPr>
      <w:r w:rsidRPr="00CC5998">
        <w:rPr>
          <w:rFonts w:ascii="Arial" w:hAnsi="Arial" w:cs="Arial"/>
          <w:sz w:val="24"/>
          <w:szCs w:val="24"/>
        </w:rPr>
        <w:t>Zakres</w:t>
      </w:r>
      <w:r w:rsidR="00D738E5">
        <w:rPr>
          <w:rFonts w:ascii="Arial" w:hAnsi="Arial" w:cs="Arial"/>
          <w:sz w:val="24"/>
          <w:szCs w:val="24"/>
        </w:rPr>
        <w:t>em</w:t>
      </w:r>
      <w:r w:rsidRPr="00CC5998">
        <w:rPr>
          <w:rFonts w:ascii="Arial" w:hAnsi="Arial" w:cs="Arial"/>
          <w:sz w:val="24"/>
          <w:szCs w:val="24"/>
        </w:rPr>
        <w:t xml:space="preserve"> </w:t>
      </w:r>
      <w:r w:rsidR="005D7280">
        <w:rPr>
          <w:rFonts w:ascii="Arial" w:hAnsi="Arial" w:cs="Arial"/>
          <w:sz w:val="24"/>
          <w:szCs w:val="24"/>
        </w:rPr>
        <w:t xml:space="preserve">zamówienia </w:t>
      </w:r>
      <w:r w:rsidRPr="00CC5998">
        <w:rPr>
          <w:rFonts w:ascii="Arial" w:hAnsi="Arial" w:cs="Arial"/>
          <w:sz w:val="24"/>
          <w:szCs w:val="24"/>
        </w:rPr>
        <w:t>ob</w:t>
      </w:r>
      <w:r w:rsidR="00D738E5">
        <w:rPr>
          <w:rFonts w:ascii="Arial" w:hAnsi="Arial" w:cs="Arial"/>
          <w:sz w:val="24"/>
          <w:szCs w:val="24"/>
        </w:rPr>
        <w:t>jęta jest</w:t>
      </w:r>
      <w:r w:rsidR="005D7280">
        <w:rPr>
          <w:rFonts w:ascii="Arial" w:hAnsi="Arial" w:cs="Arial"/>
          <w:sz w:val="24"/>
          <w:szCs w:val="24"/>
        </w:rPr>
        <w:t xml:space="preserve"> </w:t>
      </w:r>
      <w:r w:rsidR="00D738E5">
        <w:rPr>
          <w:rFonts w:ascii="Arial" w:hAnsi="Arial" w:cs="Arial"/>
          <w:sz w:val="24"/>
          <w:szCs w:val="24"/>
        </w:rPr>
        <w:t>sala</w:t>
      </w:r>
      <w:r w:rsidR="006B7D7D">
        <w:rPr>
          <w:rFonts w:ascii="Arial" w:hAnsi="Arial" w:cs="Arial"/>
          <w:sz w:val="24"/>
          <w:szCs w:val="24"/>
        </w:rPr>
        <w:t xml:space="preserve"> gimnastyczn</w:t>
      </w:r>
      <w:r w:rsidR="00D738E5">
        <w:rPr>
          <w:rFonts w:ascii="Arial" w:hAnsi="Arial" w:cs="Arial"/>
          <w:sz w:val="24"/>
          <w:szCs w:val="24"/>
        </w:rPr>
        <w:t>a</w:t>
      </w:r>
      <w:r w:rsidR="005D7280">
        <w:rPr>
          <w:rFonts w:ascii="Arial" w:hAnsi="Arial" w:cs="Arial"/>
          <w:sz w:val="24"/>
          <w:szCs w:val="24"/>
        </w:rPr>
        <w:t>, w któr</w:t>
      </w:r>
      <w:r w:rsidR="006B7D7D">
        <w:rPr>
          <w:rFonts w:ascii="Arial" w:hAnsi="Arial" w:cs="Arial"/>
          <w:sz w:val="24"/>
          <w:szCs w:val="24"/>
        </w:rPr>
        <w:t>ej</w:t>
      </w:r>
      <w:r w:rsidR="005D7280">
        <w:rPr>
          <w:rFonts w:ascii="Arial" w:hAnsi="Arial" w:cs="Arial"/>
          <w:sz w:val="24"/>
          <w:szCs w:val="24"/>
        </w:rPr>
        <w:t xml:space="preserve"> należy wykonać </w:t>
      </w:r>
      <w:r w:rsidR="000A4A48">
        <w:rPr>
          <w:rFonts w:ascii="Arial" w:hAnsi="Arial" w:cs="Arial"/>
          <w:sz w:val="24"/>
          <w:szCs w:val="24"/>
        </w:rPr>
        <w:t xml:space="preserve">następujące </w:t>
      </w:r>
      <w:r w:rsidR="005D7280">
        <w:rPr>
          <w:rFonts w:ascii="Arial" w:hAnsi="Arial" w:cs="Arial"/>
          <w:sz w:val="24"/>
          <w:szCs w:val="24"/>
        </w:rPr>
        <w:t>prace:</w:t>
      </w:r>
    </w:p>
    <w:p w14:paraId="314021BA"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wykucie z muru ościeżnic z drzwiami,</w:t>
      </w:r>
    </w:p>
    <w:p w14:paraId="045AA3E8" w14:textId="0A81F8A0"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demontaż grzejników i instalacji c</w:t>
      </w:r>
      <w:r w:rsidR="00D738E5">
        <w:rPr>
          <w:rFonts w:ascii="Arial" w:hAnsi="Arial" w:cs="Arial"/>
          <w:color w:val="000000"/>
          <w:sz w:val="24"/>
          <w:szCs w:val="24"/>
        </w:rPr>
        <w:t>entralnego ogrzewania</w:t>
      </w:r>
      <w:r w:rsidRPr="00D738E5">
        <w:rPr>
          <w:rFonts w:ascii="Arial" w:hAnsi="Arial" w:cs="Arial"/>
          <w:color w:val="000000"/>
          <w:sz w:val="24"/>
          <w:szCs w:val="24"/>
        </w:rPr>
        <w:t xml:space="preserve"> w obrębie sali,</w:t>
      </w:r>
    </w:p>
    <w:p w14:paraId="244EABC3"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demontaż instalacji elektrycznej,</w:t>
      </w:r>
    </w:p>
    <w:p w14:paraId="79201F51"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likwidacja kanału instalacyjnego,</w:t>
      </w:r>
    </w:p>
    <w:p w14:paraId="605E7191"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demontaż warstw posadzkowych do poziomu gruntu,</w:t>
      </w:r>
    </w:p>
    <w:p w14:paraId="2237AD5B"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zeskrobanie / zmycie starej farby z powierzchni przegród,</w:t>
      </w:r>
    </w:p>
    <w:p w14:paraId="4D024231"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oczyszczenie konstrukcji stalowych,</w:t>
      </w:r>
    </w:p>
    <w:p w14:paraId="6AB22C3D"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montaż instalacji elektrycznej oświetleniowej i gniazd wtykowych,</w:t>
      </w:r>
    </w:p>
    <w:p w14:paraId="50580337"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montaż instalacji nagłośnienia,</w:t>
      </w:r>
    </w:p>
    <w:p w14:paraId="5B8033C3"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color w:val="000000"/>
          <w:sz w:val="24"/>
          <w:szCs w:val="24"/>
        </w:rPr>
        <w:t xml:space="preserve">- naprawa i uzupełnienie tynków, </w:t>
      </w:r>
    </w:p>
    <w:p w14:paraId="376D353C" w14:textId="77777777" w:rsidR="00AB2242" w:rsidRDefault="006B7D7D" w:rsidP="00AB2242">
      <w:pPr>
        <w:spacing w:after="0" w:line="360" w:lineRule="auto"/>
        <w:ind w:firstLine="567"/>
        <w:rPr>
          <w:rFonts w:ascii="Arial" w:hAnsi="Arial" w:cs="Arial"/>
        </w:rPr>
      </w:pPr>
      <w:r w:rsidRPr="00D738E5">
        <w:rPr>
          <w:rFonts w:ascii="Arial" w:hAnsi="Arial" w:cs="Arial"/>
          <w:color w:val="000000"/>
          <w:sz w:val="24"/>
          <w:szCs w:val="24"/>
        </w:rPr>
        <w:t>- gruntowanie, gładzenie i malowanie ścian,</w:t>
      </w:r>
    </w:p>
    <w:p w14:paraId="63CA6B27" w14:textId="60F7AA36" w:rsidR="00AB2242" w:rsidRPr="00AB2242" w:rsidRDefault="00AB2242" w:rsidP="00AB2242">
      <w:pPr>
        <w:spacing w:after="0" w:line="360" w:lineRule="auto"/>
        <w:ind w:firstLine="567"/>
        <w:rPr>
          <w:rFonts w:ascii="Arial" w:hAnsi="Arial" w:cs="Arial"/>
        </w:rPr>
      </w:pPr>
      <w:r>
        <w:rPr>
          <w:rFonts w:ascii="Arial" w:hAnsi="Arial" w:cs="Arial"/>
        </w:rPr>
        <w:t xml:space="preserve">- </w:t>
      </w:r>
      <w:r w:rsidR="006B7D7D" w:rsidRPr="00D738E5">
        <w:rPr>
          <w:rFonts w:ascii="Arial" w:hAnsi="Arial" w:cs="Arial"/>
          <w:sz w:val="24"/>
          <w:szCs w:val="24"/>
        </w:rPr>
        <w:t>wykonanie posadzki z dostosowaniem do funkcji i sposobów wykorzystywania</w:t>
      </w:r>
    </w:p>
    <w:p w14:paraId="46DFA68A" w14:textId="32683BC9" w:rsidR="006B7D7D" w:rsidRPr="00D738E5" w:rsidRDefault="006B7D7D" w:rsidP="00AB2242">
      <w:pPr>
        <w:spacing w:after="0" w:line="360" w:lineRule="auto"/>
        <w:ind w:left="142" w:firstLine="567"/>
        <w:rPr>
          <w:rFonts w:ascii="Arial" w:hAnsi="Arial" w:cs="Arial"/>
        </w:rPr>
      </w:pPr>
      <w:r w:rsidRPr="00D738E5">
        <w:rPr>
          <w:rFonts w:ascii="Arial" w:hAnsi="Arial" w:cs="Arial"/>
          <w:sz w:val="24"/>
          <w:szCs w:val="24"/>
        </w:rPr>
        <w:lastRenderedPageBreak/>
        <w:t>sali, wraz z warstwami podbudowy i elementami do montażu wyposażenia,</w:t>
      </w:r>
    </w:p>
    <w:p w14:paraId="0D04E316" w14:textId="77777777" w:rsidR="006B7D7D" w:rsidRPr="00D738E5" w:rsidRDefault="006B7D7D" w:rsidP="00AB2242">
      <w:pPr>
        <w:spacing w:after="0" w:line="360" w:lineRule="auto"/>
        <w:ind w:left="709" w:hanging="142"/>
        <w:rPr>
          <w:rFonts w:ascii="Arial" w:hAnsi="Arial" w:cs="Arial"/>
          <w:color w:val="000000"/>
        </w:rPr>
      </w:pPr>
      <w:r w:rsidRPr="00D738E5">
        <w:rPr>
          <w:rFonts w:ascii="Arial" w:hAnsi="Arial" w:cs="Arial"/>
          <w:sz w:val="24"/>
          <w:szCs w:val="24"/>
        </w:rPr>
        <w:t>- wykonanie na odnowionych powierzchniach ściennych zabezpieczeń akustycznych eliminujących pogłos,</w:t>
      </w:r>
    </w:p>
    <w:p w14:paraId="0F888C80" w14:textId="77777777" w:rsidR="006B7D7D" w:rsidRPr="00D738E5" w:rsidRDefault="006B7D7D" w:rsidP="00AB2242">
      <w:pPr>
        <w:spacing w:after="0" w:line="360" w:lineRule="auto"/>
        <w:ind w:left="709" w:hanging="142"/>
        <w:rPr>
          <w:rFonts w:ascii="Arial" w:hAnsi="Arial" w:cs="Arial"/>
          <w:color w:val="000000"/>
        </w:rPr>
      </w:pPr>
      <w:r w:rsidRPr="00D738E5">
        <w:rPr>
          <w:rFonts w:ascii="Arial" w:hAnsi="Arial" w:cs="Arial"/>
          <w:color w:val="000000"/>
          <w:sz w:val="24"/>
          <w:szCs w:val="24"/>
        </w:rPr>
        <w:t>- usprawnienie wentylacji pomieszczenia (montaż nawiewników okiennych / udrożnienie kanałów wentylacyjnych),</w:t>
      </w:r>
    </w:p>
    <w:p w14:paraId="0482C53F" w14:textId="77777777" w:rsidR="006B7D7D" w:rsidRPr="00D738E5" w:rsidRDefault="006B7D7D" w:rsidP="00AB2242">
      <w:pPr>
        <w:spacing w:after="0" w:line="360" w:lineRule="auto"/>
        <w:ind w:firstLine="567"/>
        <w:rPr>
          <w:rFonts w:ascii="Arial" w:hAnsi="Arial" w:cs="Arial"/>
        </w:rPr>
      </w:pPr>
      <w:r w:rsidRPr="00D738E5">
        <w:rPr>
          <w:rFonts w:ascii="Arial" w:hAnsi="Arial" w:cs="Arial"/>
          <w:color w:val="000000"/>
          <w:sz w:val="24"/>
          <w:szCs w:val="24"/>
        </w:rPr>
        <w:t>- montaż drzwi o podwyższonej izolacyjności akustycznej z ościeżnicą,</w:t>
      </w:r>
    </w:p>
    <w:p w14:paraId="27D5C4F3" w14:textId="77777777" w:rsidR="006B7D7D" w:rsidRPr="00D738E5" w:rsidRDefault="006B7D7D" w:rsidP="00AB2242">
      <w:pPr>
        <w:spacing w:after="0" w:line="360" w:lineRule="auto"/>
        <w:ind w:left="709" w:hanging="142"/>
        <w:rPr>
          <w:rFonts w:ascii="Arial" w:hAnsi="Arial" w:cs="Arial"/>
        </w:rPr>
      </w:pPr>
      <w:r w:rsidRPr="00D738E5">
        <w:rPr>
          <w:rFonts w:ascii="Arial" w:hAnsi="Arial" w:cs="Arial"/>
          <w:sz w:val="24"/>
          <w:szCs w:val="24"/>
        </w:rPr>
        <w:t>- wykonanie zabezpieczeń przed uderzeniem piłką: zabezpieczenie okien w formie siatki i osłon grzejnikowych,</w:t>
      </w:r>
    </w:p>
    <w:p w14:paraId="4EF1678E" w14:textId="77777777" w:rsidR="006B7D7D" w:rsidRPr="00D738E5" w:rsidRDefault="006B7D7D" w:rsidP="00AB2242">
      <w:pPr>
        <w:spacing w:after="0" w:line="360" w:lineRule="auto"/>
        <w:ind w:firstLine="567"/>
        <w:rPr>
          <w:rFonts w:ascii="Arial" w:hAnsi="Arial" w:cs="Arial"/>
        </w:rPr>
      </w:pPr>
      <w:r w:rsidRPr="00D738E5">
        <w:rPr>
          <w:rFonts w:ascii="Arial" w:hAnsi="Arial" w:cs="Arial"/>
          <w:sz w:val="24"/>
          <w:szCs w:val="24"/>
        </w:rPr>
        <w:t>- montaż kotary do podziału sali na dwa niezależne pola,</w:t>
      </w:r>
    </w:p>
    <w:p w14:paraId="65B6EBD1" w14:textId="77777777" w:rsidR="00AB2242" w:rsidRDefault="006B7D7D" w:rsidP="00AB2242">
      <w:pPr>
        <w:spacing w:after="0" w:line="360" w:lineRule="auto"/>
        <w:ind w:firstLine="567"/>
        <w:rPr>
          <w:rFonts w:ascii="Arial" w:hAnsi="Arial" w:cs="Arial"/>
        </w:rPr>
      </w:pPr>
      <w:r w:rsidRPr="00D738E5">
        <w:rPr>
          <w:rFonts w:ascii="Arial" w:hAnsi="Arial" w:cs="Arial"/>
          <w:sz w:val="24"/>
          <w:szCs w:val="24"/>
        </w:rPr>
        <w:t>- wykonanie instalacji do podłączenia systemu nagłośnienia,</w:t>
      </w:r>
    </w:p>
    <w:p w14:paraId="18B29898" w14:textId="5BABB7CC" w:rsidR="006B7D7D" w:rsidRPr="00D738E5" w:rsidRDefault="006B7D7D" w:rsidP="00AB2242">
      <w:pPr>
        <w:spacing w:after="0" w:line="360" w:lineRule="auto"/>
        <w:ind w:left="709" w:hanging="142"/>
        <w:rPr>
          <w:rFonts w:ascii="Arial" w:hAnsi="Arial" w:cs="Arial"/>
        </w:rPr>
      </w:pPr>
      <w:r w:rsidRPr="00D738E5">
        <w:rPr>
          <w:rFonts w:ascii="Arial" w:hAnsi="Arial" w:cs="Arial"/>
          <w:sz w:val="24"/>
          <w:szCs w:val="24"/>
        </w:rPr>
        <w:t xml:space="preserve">- montaż wyposażenia podstawowego: tablice do gry w koszykówkę, zestawy do sytuowania elementów w podłogach tj. tuleje systemowe do montażu bramek i słupków siatkarskich, montaż bramek, montaż słupków siatkarskich z osprzętem, </w:t>
      </w:r>
    </w:p>
    <w:p w14:paraId="1694C761" w14:textId="77777777" w:rsidR="006B7D7D" w:rsidRPr="00D738E5" w:rsidRDefault="006B7D7D" w:rsidP="00AB2242">
      <w:pPr>
        <w:spacing w:after="0" w:line="360" w:lineRule="auto"/>
        <w:ind w:firstLine="567"/>
        <w:rPr>
          <w:rFonts w:ascii="Arial" w:hAnsi="Arial" w:cs="Arial"/>
        </w:rPr>
      </w:pPr>
      <w:r w:rsidRPr="00D738E5">
        <w:rPr>
          <w:rFonts w:ascii="Arial" w:hAnsi="Arial" w:cs="Arial"/>
          <w:sz w:val="24"/>
          <w:szCs w:val="24"/>
        </w:rPr>
        <w:t>- montaż drabinek gimnastycznych,</w:t>
      </w:r>
    </w:p>
    <w:p w14:paraId="64B184A4" w14:textId="77777777" w:rsidR="006B7D7D" w:rsidRPr="00D738E5" w:rsidRDefault="006B7D7D" w:rsidP="00AB2242">
      <w:pPr>
        <w:spacing w:after="0" w:line="360" w:lineRule="auto"/>
        <w:ind w:firstLine="567"/>
        <w:rPr>
          <w:rFonts w:ascii="Arial" w:hAnsi="Arial" w:cs="Arial"/>
        </w:rPr>
      </w:pPr>
      <w:r w:rsidRPr="00D738E5">
        <w:rPr>
          <w:rFonts w:ascii="Arial" w:hAnsi="Arial" w:cs="Arial"/>
          <w:sz w:val="24"/>
          <w:szCs w:val="24"/>
        </w:rPr>
        <w:t>- montaż i instalacja tablic wyników,</w:t>
      </w:r>
    </w:p>
    <w:p w14:paraId="093A6E75" w14:textId="77777777" w:rsidR="006B7D7D" w:rsidRPr="00D738E5" w:rsidRDefault="006B7D7D" w:rsidP="00AB2242">
      <w:pPr>
        <w:spacing w:after="0" w:line="360" w:lineRule="auto"/>
        <w:ind w:firstLine="567"/>
        <w:rPr>
          <w:rFonts w:ascii="Arial" w:hAnsi="Arial" w:cs="Arial"/>
        </w:rPr>
      </w:pPr>
      <w:r w:rsidRPr="00D738E5">
        <w:rPr>
          <w:rFonts w:ascii="Arial" w:hAnsi="Arial" w:cs="Arial"/>
          <w:sz w:val="24"/>
          <w:szCs w:val="24"/>
        </w:rPr>
        <w:t>- montaż pozostałego wyposażenia,</w:t>
      </w:r>
    </w:p>
    <w:p w14:paraId="21AC410B" w14:textId="77777777" w:rsidR="006B7D7D" w:rsidRPr="00D738E5" w:rsidRDefault="006B7D7D" w:rsidP="00AB2242">
      <w:pPr>
        <w:spacing w:after="0" w:line="360" w:lineRule="auto"/>
        <w:ind w:firstLine="567"/>
        <w:rPr>
          <w:rFonts w:ascii="Arial" w:hAnsi="Arial" w:cs="Arial"/>
          <w:color w:val="000000"/>
        </w:rPr>
      </w:pPr>
      <w:r w:rsidRPr="00D738E5">
        <w:rPr>
          <w:rFonts w:ascii="Arial" w:hAnsi="Arial" w:cs="Arial"/>
          <w:sz w:val="24"/>
          <w:szCs w:val="24"/>
        </w:rPr>
        <w:t xml:space="preserve">- zastosowanie dedykowanego dla </w:t>
      </w:r>
      <w:proofErr w:type="spellStart"/>
      <w:r w:rsidRPr="00D738E5">
        <w:rPr>
          <w:rFonts w:ascii="Arial" w:hAnsi="Arial" w:cs="Arial"/>
          <w:sz w:val="24"/>
          <w:szCs w:val="24"/>
        </w:rPr>
        <w:t>sal</w:t>
      </w:r>
      <w:proofErr w:type="spellEnd"/>
      <w:r w:rsidRPr="00D738E5">
        <w:rPr>
          <w:rFonts w:ascii="Arial" w:hAnsi="Arial" w:cs="Arial"/>
          <w:sz w:val="24"/>
          <w:szCs w:val="24"/>
        </w:rPr>
        <w:t xml:space="preserve"> gimnastycznych oświetlenia,</w:t>
      </w:r>
    </w:p>
    <w:p w14:paraId="684801DC" w14:textId="77777777" w:rsidR="006B7D7D" w:rsidRPr="00D738E5" w:rsidRDefault="006B7D7D" w:rsidP="00AB2242">
      <w:pPr>
        <w:spacing w:after="0" w:line="360" w:lineRule="auto"/>
        <w:ind w:left="709" w:hanging="142"/>
        <w:rPr>
          <w:rFonts w:ascii="Arial" w:hAnsi="Arial" w:cs="Arial"/>
          <w:color w:val="000000"/>
        </w:rPr>
      </w:pPr>
      <w:r w:rsidRPr="00D738E5">
        <w:rPr>
          <w:rFonts w:ascii="Arial" w:hAnsi="Arial" w:cs="Arial"/>
          <w:color w:val="000000"/>
          <w:sz w:val="24"/>
          <w:szCs w:val="24"/>
        </w:rPr>
        <w:t>- montaż przed wejściem tabliczki  informacyjnej z nazwą pomieszczenia z dodatkowym tekstem w alfabecie Braille'a,</w:t>
      </w:r>
    </w:p>
    <w:p w14:paraId="2D7C3DF9" w14:textId="77777777" w:rsidR="006B7D7D" w:rsidRPr="00D738E5" w:rsidRDefault="006B7D7D" w:rsidP="00AB2242">
      <w:pPr>
        <w:spacing w:after="0" w:line="360" w:lineRule="auto"/>
        <w:ind w:firstLine="567"/>
        <w:rPr>
          <w:rFonts w:ascii="Arial" w:eastAsia="HG Mincho Light J" w:hAnsi="Arial" w:cs="Arial"/>
        </w:rPr>
      </w:pPr>
      <w:r w:rsidRPr="00D738E5">
        <w:rPr>
          <w:rFonts w:ascii="Arial" w:hAnsi="Arial" w:cs="Arial"/>
          <w:color w:val="000000"/>
          <w:sz w:val="24"/>
          <w:szCs w:val="24"/>
        </w:rPr>
        <w:t>- wywóz i utylizacja gruzu oraz pozostałych materiałów z rozbiórek / demontaży,</w:t>
      </w:r>
    </w:p>
    <w:p w14:paraId="4A1B1DDF" w14:textId="76AAD2CB" w:rsidR="006B7D7D" w:rsidRPr="00D738E5" w:rsidRDefault="006B7D7D" w:rsidP="00AB2242">
      <w:pPr>
        <w:spacing w:after="0" w:line="360" w:lineRule="auto"/>
        <w:ind w:firstLine="567"/>
        <w:rPr>
          <w:rFonts w:ascii="Arial" w:hAnsi="Arial" w:cs="Arial"/>
          <w:b/>
          <w:color w:val="000000"/>
          <w:u w:val="single"/>
        </w:rPr>
      </w:pPr>
      <w:r w:rsidRPr="00D738E5">
        <w:rPr>
          <w:rFonts w:ascii="Arial" w:eastAsia="HG Mincho Light J" w:hAnsi="Arial" w:cs="Arial"/>
          <w:sz w:val="24"/>
          <w:szCs w:val="24"/>
        </w:rPr>
        <w:t>- prace porządkowe</w:t>
      </w:r>
      <w:r w:rsidR="00AB2242">
        <w:rPr>
          <w:rFonts w:ascii="Arial" w:eastAsia="HG Mincho Light J" w:hAnsi="Arial" w:cs="Arial"/>
          <w:sz w:val="24"/>
          <w:szCs w:val="24"/>
        </w:rPr>
        <w:t>.</w:t>
      </w:r>
    </w:p>
    <w:p w14:paraId="3E87B676" w14:textId="78B56AAC" w:rsidR="00BD4F83" w:rsidRPr="00D738E5" w:rsidRDefault="008F6553" w:rsidP="00AB2242">
      <w:pPr>
        <w:pStyle w:val="Akapitzlist"/>
        <w:numPr>
          <w:ilvl w:val="1"/>
          <w:numId w:val="32"/>
        </w:numPr>
        <w:tabs>
          <w:tab w:val="left" w:pos="284"/>
        </w:tabs>
        <w:spacing w:after="0" w:line="360" w:lineRule="auto"/>
        <w:ind w:left="709"/>
        <w:rPr>
          <w:rFonts w:ascii="Arial" w:hAnsi="Arial" w:cs="Arial"/>
          <w:sz w:val="24"/>
          <w:szCs w:val="24"/>
        </w:rPr>
      </w:pPr>
      <w:r w:rsidRPr="00D738E5">
        <w:rPr>
          <w:rFonts w:ascii="Arial" w:hAnsi="Arial" w:cs="Arial"/>
          <w:bCs/>
          <w:sz w:val="24"/>
          <w:szCs w:val="24"/>
        </w:rPr>
        <w:t xml:space="preserve">Miejsce </w:t>
      </w:r>
      <w:r w:rsidR="00107C6F" w:rsidRPr="00D738E5">
        <w:rPr>
          <w:rFonts w:ascii="Arial" w:hAnsi="Arial" w:cs="Arial"/>
          <w:bCs/>
          <w:sz w:val="24"/>
          <w:szCs w:val="24"/>
        </w:rPr>
        <w:t>wykonywania robót</w:t>
      </w:r>
    </w:p>
    <w:p w14:paraId="0651B631" w14:textId="697D30E5" w:rsidR="00723EEB" w:rsidRPr="0043176F" w:rsidRDefault="006A544C" w:rsidP="0043176F">
      <w:pPr>
        <w:pStyle w:val="Akapitzlist"/>
        <w:tabs>
          <w:tab w:val="left" w:pos="284"/>
        </w:tabs>
        <w:spacing w:after="0" w:line="360" w:lineRule="auto"/>
        <w:ind w:left="709"/>
        <w:rPr>
          <w:rFonts w:ascii="Arial" w:hAnsi="Arial" w:cs="Arial"/>
          <w:sz w:val="24"/>
          <w:szCs w:val="24"/>
        </w:rPr>
      </w:pPr>
      <w:r w:rsidRPr="0043176F">
        <w:rPr>
          <w:rFonts w:ascii="Arial" w:hAnsi="Arial" w:cs="Arial"/>
          <w:sz w:val="24"/>
          <w:szCs w:val="24"/>
        </w:rPr>
        <w:t>Zespół Szkół Ponadgimnazjalnych nr 2 Rolnicze Centrum Kształcenia Ustawicznego i Praktycznego imienia Tadeusza Kościuszki w Łowiczu, ul. Blich 10, 99-400 Łowicz</w:t>
      </w:r>
      <w:r w:rsidR="00713F6E">
        <w:rPr>
          <w:rFonts w:ascii="Arial" w:hAnsi="Arial" w:cs="Arial"/>
          <w:sz w:val="24"/>
          <w:szCs w:val="24"/>
        </w:rPr>
        <w:t>,</w:t>
      </w:r>
    </w:p>
    <w:p w14:paraId="65C0E4CB" w14:textId="02C9A54D" w:rsidR="00713F6E" w:rsidRDefault="00A331E3" w:rsidP="0043176F">
      <w:pPr>
        <w:spacing w:after="0" w:line="360" w:lineRule="auto"/>
        <w:ind w:firstLine="708"/>
        <w:rPr>
          <w:rFonts w:ascii="Arial" w:hAnsi="Arial" w:cs="Arial"/>
          <w:sz w:val="24"/>
          <w:szCs w:val="24"/>
        </w:rPr>
      </w:pPr>
      <w:r w:rsidRPr="0043176F">
        <w:rPr>
          <w:rFonts w:ascii="Arial" w:hAnsi="Arial" w:cs="Arial"/>
          <w:sz w:val="24"/>
          <w:szCs w:val="24"/>
        </w:rPr>
        <w:t>D</w:t>
      </w:r>
      <w:r w:rsidR="00645567" w:rsidRPr="0043176F">
        <w:rPr>
          <w:rFonts w:ascii="Arial" w:hAnsi="Arial" w:cs="Arial"/>
          <w:sz w:val="24"/>
          <w:szCs w:val="24"/>
        </w:rPr>
        <w:t>z</w:t>
      </w:r>
      <w:r w:rsidRPr="0043176F">
        <w:rPr>
          <w:rFonts w:ascii="Arial" w:hAnsi="Arial" w:cs="Arial"/>
          <w:sz w:val="24"/>
          <w:szCs w:val="24"/>
        </w:rPr>
        <w:t xml:space="preserve">iałka </w:t>
      </w:r>
      <w:r w:rsidR="00645567" w:rsidRPr="0043176F">
        <w:rPr>
          <w:rFonts w:ascii="Arial" w:hAnsi="Arial" w:cs="Arial"/>
          <w:sz w:val="24"/>
          <w:szCs w:val="24"/>
        </w:rPr>
        <w:t xml:space="preserve"> n</w:t>
      </w:r>
      <w:r w:rsidRPr="0043176F">
        <w:rPr>
          <w:rFonts w:ascii="Arial" w:hAnsi="Arial" w:cs="Arial"/>
          <w:sz w:val="24"/>
          <w:szCs w:val="24"/>
        </w:rPr>
        <w:t>umer</w:t>
      </w:r>
      <w:r w:rsidR="00645567" w:rsidRPr="0043176F">
        <w:rPr>
          <w:rFonts w:ascii="Arial" w:hAnsi="Arial" w:cs="Arial"/>
          <w:sz w:val="24"/>
          <w:szCs w:val="24"/>
        </w:rPr>
        <w:t xml:space="preserve"> ewid</w:t>
      </w:r>
      <w:r w:rsidRPr="0043176F">
        <w:rPr>
          <w:rFonts w:ascii="Arial" w:hAnsi="Arial" w:cs="Arial"/>
          <w:sz w:val="24"/>
          <w:szCs w:val="24"/>
        </w:rPr>
        <w:t xml:space="preserve">encyjny </w:t>
      </w:r>
      <w:r w:rsidR="00645567" w:rsidRPr="0043176F">
        <w:rPr>
          <w:rFonts w:ascii="Arial" w:hAnsi="Arial" w:cs="Arial"/>
          <w:sz w:val="24"/>
          <w:szCs w:val="24"/>
        </w:rPr>
        <w:t xml:space="preserve">1376/6, obręb: 0004 </w:t>
      </w:r>
      <w:proofErr w:type="spellStart"/>
      <w:r w:rsidR="00645567" w:rsidRPr="0043176F">
        <w:rPr>
          <w:rFonts w:ascii="Arial" w:hAnsi="Arial" w:cs="Arial"/>
          <w:sz w:val="24"/>
          <w:szCs w:val="24"/>
        </w:rPr>
        <w:t>Korabka</w:t>
      </w:r>
      <w:proofErr w:type="spellEnd"/>
      <w:r w:rsidR="00713F6E">
        <w:rPr>
          <w:rFonts w:ascii="Arial" w:hAnsi="Arial" w:cs="Arial"/>
          <w:sz w:val="24"/>
          <w:szCs w:val="24"/>
        </w:rPr>
        <w:t>,</w:t>
      </w:r>
    </w:p>
    <w:p w14:paraId="3E69C07B" w14:textId="672600DC" w:rsidR="00645567" w:rsidRPr="0043176F" w:rsidRDefault="00713F6E" w:rsidP="0043176F">
      <w:pPr>
        <w:spacing w:after="0" w:line="360" w:lineRule="auto"/>
        <w:ind w:firstLine="708"/>
        <w:rPr>
          <w:rFonts w:ascii="Arial" w:hAnsi="Arial" w:cs="Arial"/>
          <w:sz w:val="24"/>
          <w:szCs w:val="24"/>
        </w:rPr>
      </w:pPr>
      <w:r>
        <w:rPr>
          <w:rFonts w:ascii="Arial" w:hAnsi="Arial" w:cs="Arial"/>
          <w:sz w:val="24"/>
          <w:szCs w:val="24"/>
        </w:rPr>
        <w:t xml:space="preserve">Budynek </w:t>
      </w:r>
      <w:r w:rsidR="006B7D7D">
        <w:rPr>
          <w:rFonts w:ascii="Arial" w:hAnsi="Arial" w:cs="Arial"/>
          <w:sz w:val="24"/>
          <w:szCs w:val="24"/>
        </w:rPr>
        <w:t>B</w:t>
      </w:r>
      <w:r w:rsidR="00A331E3" w:rsidRPr="0043176F">
        <w:rPr>
          <w:rFonts w:ascii="Arial" w:hAnsi="Arial" w:cs="Arial"/>
          <w:sz w:val="24"/>
          <w:szCs w:val="24"/>
        </w:rPr>
        <w:t xml:space="preserve">. </w:t>
      </w:r>
    </w:p>
    <w:p w14:paraId="54E12E47" w14:textId="18CDEE9F" w:rsidR="00483679" w:rsidRDefault="00DF23AE" w:rsidP="00D738E5">
      <w:pPr>
        <w:pStyle w:val="Akapitzlist"/>
        <w:numPr>
          <w:ilvl w:val="1"/>
          <w:numId w:val="32"/>
        </w:numPr>
        <w:tabs>
          <w:tab w:val="left" w:pos="284"/>
          <w:tab w:val="left" w:pos="709"/>
        </w:tabs>
        <w:spacing w:after="0" w:line="360" w:lineRule="auto"/>
        <w:ind w:left="567" w:hanging="283"/>
        <w:rPr>
          <w:rFonts w:ascii="Arial" w:hAnsi="Arial" w:cs="Arial"/>
          <w:sz w:val="24"/>
          <w:szCs w:val="24"/>
        </w:rPr>
      </w:pPr>
      <w:r w:rsidRPr="00DF6E9C">
        <w:rPr>
          <w:rFonts w:ascii="Arial" w:hAnsi="Arial" w:cs="Arial"/>
          <w:sz w:val="24"/>
          <w:szCs w:val="24"/>
        </w:rPr>
        <w:t xml:space="preserve">Wspólny Słownik Zamówień CPV: </w:t>
      </w:r>
    </w:p>
    <w:p w14:paraId="4542BD4B"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45000000-7 Roboty budowlane</w:t>
      </w:r>
    </w:p>
    <w:p w14:paraId="2C64C52F"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45111300-1 Roboty rozbiórkowe</w:t>
      </w:r>
    </w:p>
    <w:p w14:paraId="30ED54DF"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45210000-2 Roboty budowlane w zakresie budynków</w:t>
      </w:r>
    </w:p>
    <w:p w14:paraId="1BDDBCB7"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lastRenderedPageBreak/>
        <w:t>45400000-1 Roboty wykończeniowe w zakresie obiektów budowlanych</w:t>
      </w:r>
    </w:p>
    <w:p w14:paraId="249D79D2"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45420000-7 Roboty w zakresie zakładania stolarki budowlanej oraz roboty ciesielskie</w:t>
      </w:r>
    </w:p>
    <w:p w14:paraId="48572FC0" w14:textId="77777777" w:rsid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45430000-0 Pokrywanie podłóg i ścian</w:t>
      </w:r>
    </w:p>
    <w:p w14:paraId="14B93500" w14:textId="28D70C4D" w:rsidR="00E445B4" w:rsidRDefault="00E445B4" w:rsidP="006851A9">
      <w:pPr>
        <w:pStyle w:val="Akapitzlist"/>
        <w:spacing w:after="0" w:line="360" w:lineRule="auto"/>
        <w:ind w:left="709"/>
        <w:rPr>
          <w:rFonts w:ascii="Arial" w:hAnsi="Arial" w:cs="Arial"/>
          <w:sz w:val="24"/>
          <w:szCs w:val="24"/>
        </w:rPr>
      </w:pPr>
      <w:r w:rsidRPr="00E445B4">
        <w:rPr>
          <w:rFonts w:ascii="Arial" w:hAnsi="Arial" w:cs="Arial"/>
          <w:sz w:val="24"/>
          <w:szCs w:val="24"/>
        </w:rPr>
        <w:t>45432114-6</w:t>
      </w:r>
      <w:r>
        <w:rPr>
          <w:rFonts w:ascii="Arial" w:hAnsi="Arial" w:cs="Arial"/>
          <w:sz w:val="24"/>
          <w:szCs w:val="24"/>
        </w:rPr>
        <w:t xml:space="preserve"> Roboty w zakresie podłóg drewnianych</w:t>
      </w:r>
    </w:p>
    <w:p w14:paraId="142C31FE" w14:textId="166EDC94" w:rsidR="005D41CC" w:rsidRPr="006851A9" w:rsidRDefault="005D41CC" w:rsidP="006851A9">
      <w:pPr>
        <w:pStyle w:val="Akapitzlist"/>
        <w:spacing w:after="0" w:line="360" w:lineRule="auto"/>
        <w:ind w:left="709"/>
        <w:rPr>
          <w:rFonts w:ascii="Arial" w:hAnsi="Arial" w:cs="Arial"/>
          <w:sz w:val="24"/>
          <w:szCs w:val="24"/>
        </w:rPr>
      </w:pPr>
      <w:r w:rsidRPr="00D738E5">
        <w:rPr>
          <w:rFonts w:ascii="Arial" w:hAnsi="Arial" w:cs="Arial"/>
          <w:sz w:val="24"/>
          <w:szCs w:val="24"/>
        </w:rPr>
        <w:t>51121000</w:t>
      </w:r>
      <w:r>
        <w:rPr>
          <w:rFonts w:ascii="Arial" w:hAnsi="Arial" w:cs="Arial"/>
          <w:sz w:val="24"/>
          <w:szCs w:val="24"/>
        </w:rPr>
        <w:t xml:space="preserve"> – Usługi instalowania sprzętu do ćwiczeń fizycznych</w:t>
      </w:r>
    </w:p>
    <w:p w14:paraId="45CD2C83" w14:textId="249D4375"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45310000-3 Roboty instalacyjne elektryczne</w:t>
      </w:r>
    </w:p>
    <w:p w14:paraId="7788F443" w14:textId="491CD624" w:rsidR="006851A9" w:rsidRPr="00EE7C42" w:rsidRDefault="006851A9" w:rsidP="006851A9">
      <w:pPr>
        <w:pStyle w:val="Akapitzlist"/>
        <w:spacing w:after="0" w:line="360" w:lineRule="auto"/>
        <w:ind w:left="709"/>
        <w:rPr>
          <w:rFonts w:ascii="Arial" w:hAnsi="Arial" w:cs="Arial"/>
          <w:sz w:val="24"/>
          <w:szCs w:val="24"/>
        </w:rPr>
      </w:pPr>
      <w:r w:rsidRPr="00EE7C42">
        <w:rPr>
          <w:rFonts w:ascii="Arial" w:hAnsi="Arial" w:cs="Arial"/>
          <w:sz w:val="24"/>
          <w:szCs w:val="24"/>
        </w:rPr>
        <w:t xml:space="preserve">45300000-0 </w:t>
      </w:r>
      <w:r w:rsidR="00F17387">
        <w:rPr>
          <w:rFonts w:ascii="Arial" w:hAnsi="Arial" w:cs="Arial"/>
          <w:sz w:val="24"/>
          <w:szCs w:val="24"/>
        </w:rPr>
        <w:t>R</w:t>
      </w:r>
      <w:r w:rsidR="007E1326" w:rsidRPr="00EE7C42">
        <w:rPr>
          <w:rFonts w:ascii="Arial" w:hAnsi="Arial" w:cs="Arial"/>
          <w:sz w:val="24"/>
          <w:szCs w:val="24"/>
        </w:rPr>
        <w:t>oboty instalacyjne w budynkach</w:t>
      </w:r>
    </w:p>
    <w:p w14:paraId="5C0F94D7" w14:textId="427F79D6" w:rsidR="006851A9" w:rsidRPr="00EE7C42" w:rsidRDefault="006851A9" w:rsidP="006851A9">
      <w:pPr>
        <w:pStyle w:val="Akapitzlist"/>
        <w:spacing w:after="0" w:line="360" w:lineRule="auto"/>
        <w:ind w:left="709"/>
        <w:rPr>
          <w:rFonts w:ascii="Arial" w:hAnsi="Arial" w:cs="Arial"/>
          <w:sz w:val="24"/>
          <w:szCs w:val="24"/>
        </w:rPr>
      </w:pPr>
      <w:r w:rsidRPr="00EE7C42">
        <w:rPr>
          <w:rFonts w:ascii="Arial" w:hAnsi="Arial" w:cs="Arial"/>
          <w:sz w:val="24"/>
          <w:szCs w:val="24"/>
        </w:rPr>
        <w:t xml:space="preserve">45330000-9 </w:t>
      </w:r>
      <w:r w:rsidR="00F17387">
        <w:rPr>
          <w:rFonts w:ascii="Arial" w:hAnsi="Arial" w:cs="Arial"/>
          <w:sz w:val="24"/>
          <w:szCs w:val="24"/>
        </w:rPr>
        <w:t xml:space="preserve">Roboty </w:t>
      </w:r>
      <w:r w:rsidR="007E1326" w:rsidRPr="00EE7C42">
        <w:rPr>
          <w:rFonts w:ascii="Arial" w:hAnsi="Arial" w:cs="Arial"/>
          <w:sz w:val="24"/>
          <w:szCs w:val="24"/>
        </w:rPr>
        <w:t>instalacyjne wodno-kanalizacyjne i sanitarne</w:t>
      </w:r>
    </w:p>
    <w:p w14:paraId="625E5683" w14:textId="2F71DB90"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45331000-6 Instalowanie urządzeń grzewczych, wentylacyjnych i klimatyzacyjnych</w:t>
      </w:r>
      <w:r w:rsidR="00F17387">
        <w:rPr>
          <w:rFonts w:ascii="Arial" w:hAnsi="Arial" w:cs="Arial"/>
          <w:sz w:val="24"/>
          <w:szCs w:val="24"/>
        </w:rPr>
        <w:t>.</w:t>
      </w:r>
    </w:p>
    <w:p w14:paraId="34969356" w14:textId="541B7907" w:rsidR="0043176F" w:rsidRDefault="0043176F" w:rsidP="008E7065">
      <w:pPr>
        <w:pStyle w:val="Default"/>
        <w:numPr>
          <w:ilvl w:val="1"/>
          <w:numId w:val="32"/>
        </w:numPr>
        <w:spacing w:line="360" w:lineRule="auto"/>
        <w:ind w:left="709"/>
        <w:rPr>
          <w:color w:val="auto"/>
        </w:rPr>
      </w:pPr>
      <w:r w:rsidRPr="00987D19">
        <w:rPr>
          <w:color w:val="auto"/>
        </w:rPr>
        <w:t xml:space="preserve">Szczegółowy opis przedmiotu zamówienia określony jest w Dokumentacji projektowej oraz specyfikacjach technicznych wykonania i odbioru robót. Wyżej wskazane opracowania stanowią odpowiednio załączniki nr </w:t>
      </w:r>
      <w:r w:rsidR="001D7273">
        <w:rPr>
          <w:color w:val="auto"/>
        </w:rPr>
        <w:t>7</w:t>
      </w:r>
      <w:r w:rsidRPr="00987D19">
        <w:rPr>
          <w:color w:val="auto"/>
        </w:rPr>
        <w:t xml:space="preserve"> i </w:t>
      </w:r>
      <w:r w:rsidR="001D7273">
        <w:rPr>
          <w:color w:val="auto"/>
        </w:rPr>
        <w:t>8</w:t>
      </w:r>
      <w:r w:rsidRPr="00987D19">
        <w:rPr>
          <w:color w:val="auto"/>
        </w:rPr>
        <w:t xml:space="preserve"> do niniejszej SWZ. </w:t>
      </w:r>
    </w:p>
    <w:p w14:paraId="2DAB404A" w14:textId="7D43000D" w:rsidR="00FC6C2B" w:rsidRDefault="0043176F" w:rsidP="00FC6C2B">
      <w:pPr>
        <w:pStyle w:val="Default"/>
        <w:spacing w:line="360" w:lineRule="auto"/>
        <w:ind w:left="709"/>
      </w:pPr>
      <w:r w:rsidRPr="0043176F">
        <w:t xml:space="preserve">Roboty będą wykonywane na podstawie zgłoszenia robót </w:t>
      </w:r>
      <w:r>
        <w:rPr>
          <w:color w:val="0A0A0A"/>
          <w:shd w:val="clear" w:color="auto" w:fill="FFFFFF"/>
        </w:rPr>
        <w:t>budowlanych niewymagających pozwolenia</w:t>
      </w:r>
      <w:r>
        <w:t xml:space="preserve"> na budowę dokonanego w</w:t>
      </w:r>
      <w:r w:rsidRPr="0043176F">
        <w:t xml:space="preserve"> </w:t>
      </w:r>
      <w:r>
        <w:t>S</w:t>
      </w:r>
      <w:r w:rsidRPr="0043176F">
        <w:t>tarostwie Powiatowym w Łowiczu</w:t>
      </w:r>
      <w:r w:rsidR="001D7273">
        <w:t>,</w:t>
      </w:r>
      <w:r w:rsidRPr="0043176F">
        <w:t xml:space="preserve"> do którego Starosta Łowicki nie wniósł sprzeciwu.</w:t>
      </w:r>
      <w:r w:rsidR="00FC6C2B">
        <w:t xml:space="preserve"> </w:t>
      </w:r>
    </w:p>
    <w:p w14:paraId="4EAA0956" w14:textId="32C3A244" w:rsidR="00313C05" w:rsidRDefault="00274577" w:rsidP="008E7065">
      <w:pPr>
        <w:pStyle w:val="Default"/>
        <w:numPr>
          <w:ilvl w:val="1"/>
          <w:numId w:val="32"/>
        </w:numPr>
        <w:spacing w:line="360" w:lineRule="auto"/>
        <w:ind w:hanging="436"/>
      </w:pPr>
      <w:r w:rsidRPr="00BA5A45">
        <w:t xml:space="preserve">W każdym przypadku, gdy przedmiot zamówienia został opisany przez odniesienie do norm, europejskich ocen technicznych, aprobat, specyfikacji technicznych i systemów referencji technicznych, o których mowa w art. 101 ust.1 pkt 2 oraz ust. 3 ustawy </w:t>
      </w:r>
      <w:proofErr w:type="spellStart"/>
      <w:r w:rsidRPr="00BA5A45">
        <w:t>pzp</w:t>
      </w:r>
      <w:proofErr w:type="spellEnd"/>
      <w:r w:rsidRPr="00BA5A45">
        <w:t xml:space="preserve"> </w:t>
      </w:r>
      <w:r w:rsidR="00502D99" w:rsidRPr="00BA5A45">
        <w:t>Z</w:t>
      </w:r>
      <w:r w:rsidRPr="00BA5A45">
        <w:t>amawiający dopuszcza rozwiązania równoważne opisywanym.</w:t>
      </w:r>
      <w:r w:rsidR="00313C05" w:rsidRPr="00BA5A45">
        <w:t xml:space="preserve"> </w:t>
      </w:r>
    </w:p>
    <w:p w14:paraId="1453A881" w14:textId="4009EA81" w:rsidR="00BA5A45" w:rsidRPr="00BA5A45" w:rsidRDefault="00BA5A45" w:rsidP="008E7065">
      <w:pPr>
        <w:pStyle w:val="Akapitzlist"/>
        <w:numPr>
          <w:ilvl w:val="0"/>
          <w:numId w:val="32"/>
        </w:numPr>
        <w:tabs>
          <w:tab w:val="left" w:pos="0"/>
          <w:tab w:val="left" w:pos="142"/>
          <w:tab w:val="left" w:pos="284"/>
        </w:tabs>
        <w:spacing w:after="0" w:line="360" w:lineRule="auto"/>
        <w:ind w:left="284" w:hanging="284"/>
        <w:rPr>
          <w:rFonts w:ascii="Arial" w:hAnsi="Arial" w:cs="Arial"/>
          <w:sz w:val="24"/>
          <w:szCs w:val="24"/>
        </w:rPr>
      </w:pPr>
      <w:r w:rsidRPr="00987D19">
        <w:rPr>
          <w:rFonts w:ascii="Arial" w:hAnsi="Arial" w:cs="Arial"/>
          <w:sz w:val="24"/>
          <w:szCs w:val="24"/>
        </w:rPr>
        <w:t xml:space="preserve">Wymagania dotyczące </w:t>
      </w:r>
      <w:r w:rsidRPr="00987D19">
        <w:rPr>
          <w:rFonts w:ascii="Arial" w:hAnsi="Arial" w:cs="Arial"/>
          <w:sz w:val="24"/>
          <w:szCs w:val="24"/>
          <w:shd w:val="clear" w:color="auto" w:fill="FFFFFF"/>
        </w:rPr>
        <w:t>zatrudniania przez Wykonawcę lub podwykonawcę osób wykonujących niżej wskazane czynności na podstawie stosunku pracy:</w:t>
      </w:r>
    </w:p>
    <w:p w14:paraId="1710D9F0" w14:textId="3E00EE77" w:rsidR="00313C05" w:rsidRPr="00987D19" w:rsidRDefault="00313C05" w:rsidP="00313C05">
      <w:pPr>
        <w:pStyle w:val="Akapitzlist"/>
        <w:numPr>
          <w:ilvl w:val="1"/>
          <w:numId w:val="14"/>
        </w:numPr>
        <w:tabs>
          <w:tab w:val="left" w:pos="426"/>
        </w:tabs>
        <w:spacing w:after="0" w:line="360" w:lineRule="auto"/>
        <w:ind w:left="709" w:hanging="425"/>
        <w:rPr>
          <w:rFonts w:ascii="Arial" w:hAnsi="Arial" w:cs="Arial"/>
          <w:sz w:val="24"/>
          <w:szCs w:val="24"/>
        </w:rPr>
      </w:pPr>
      <w:r w:rsidRPr="00987D19">
        <w:rPr>
          <w:rFonts w:ascii="Arial" w:hAnsi="Arial" w:cs="Arial"/>
          <w:sz w:val="24"/>
          <w:szCs w:val="24"/>
        </w:rPr>
        <w:t>Zamawiający wymaga zatrudnienia przez Wykonawcę lub podwykonawcę na podstawie umowy o pracę – w rozumieniu Kodeksu pracy - osób wykonujących następujące czynności w zakresie realizacji zamówienia:</w:t>
      </w:r>
    </w:p>
    <w:p w14:paraId="57351E38"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demontażowe i rozbiórkowe,</w:t>
      </w:r>
    </w:p>
    <w:p w14:paraId="2BD52E00" w14:textId="243B9D0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zbrojarskie, betoniarskie, murarskie,</w:t>
      </w:r>
    </w:p>
    <w:p w14:paraId="2C527FCE"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okładzinowe ścian i podłóg,</w:t>
      </w:r>
    </w:p>
    <w:p w14:paraId="73FDD873"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tynkarskie,</w:t>
      </w:r>
    </w:p>
    <w:p w14:paraId="6C65B314"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lastRenderedPageBreak/>
        <w:t xml:space="preserve">- roboty malarskie, </w:t>
      </w:r>
    </w:p>
    <w:p w14:paraId="0B8A1536" w14:textId="64ABC166"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instalacyjne elektryczne,</w:t>
      </w:r>
    </w:p>
    <w:p w14:paraId="59240DE0" w14:textId="777A498F"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instalacyjne sanitarne,</w:t>
      </w:r>
    </w:p>
    <w:p w14:paraId="060CBC28" w14:textId="16C9DCB0" w:rsidR="00313C05" w:rsidRPr="00987D19" w:rsidRDefault="00313C05" w:rsidP="00313C05">
      <w:pPr>
        <w:pStyle w:val="Akapitzlist"/>
        <w:spacing w:after="0" w:line="360" w:lineRule="auto"/>
        <w:ind w:left="709"/>
        <w:rPr>
          <w:rFonts w:ascii="Arial" w:hAnsi="Arial" w:cs="Arial"/>
          <w:sz w:val="24"/>
          <w:szCs w:val="24"/>
        </w:rPr>
      </w:pPr>
      <w:r w:rsidRPr="00987D19">
        <w:rPr>
          <w:rFonts w:ascii="Arial" w:hAnsi="Arial" w:cs="Arial"/>
          <w:sz w:val="24"/>
          <w:szCs w:val="24"/>
        </w:rPr>
        <w:t xml:space="preserve">- roboty montażowe, </w:t>
      </w:r>
    </w:p>
    <w:p w14:paraId="319B0F9E" w14:textId="77777777" w:rsidR="00313C05" w:rsidRPr="00987D19" w:rsidRDefault="00313C05" w:rsidP="00313C05">
      <w:pPr>
        <w:pStyle w:val="Akapitzlist"/>
        <w:spacing w:after="0" w:line="360" w:lineRule="auto"/>
        <w:ind w:left="709"/>
        <w:rPr>
          <w:rFonts w:ascii="Arial" w:hAnsi="Arial" w:cs="Arial"/>
          <w:sz w:val="24"/>
          <w:szCs w:val="24"/>
        </w:rPr>
      </w:pPr>
      <w:r w:rsidRPr="00987D19">
        <w:rPr>
          <w:rFonts w:ascii="Arial" w:hAnsi="Arial" w:cs="Arial"/>
          <w:sz w:val="24"/>
          <w:szCs w:val="24"/>
        </w:rPr>
        <w:t>- roboty porządkowe.</w:t>
      </w:r>
    </w:p>
    <w:p w14:paraId="24B2E602"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hAnsi="Arial" w:cs="Arial"/>
          <w:sz w:val="24"/>
          <w:szCs w:val="24"/>
        </w:rPr>
      </w:pPr>
      <w:r w:rsidRPr="00987D19">
        <w:rPr>
          <w:rFonts w:ascii="Arial" w:hAnsi="Arial" w:cs="Arial"/>
          <w:sz w:val="24"/>
          <w:szCs w:val="24"/>
        </w:rPr>
        <w:t xml:space="preserve">W trakcie realizacji zamówienia Wykonawca będzie zobowiązany do </w:t>
      </w:r>
      <w:r w:rsidRPr="00987D19">
        <w:rPr>
          <w:rFonts w:ascii="Arial" w:eastAsia="Times New Roman" w:hAnsi="Arial" w:cs="Arial"/>
          <w:sz w:val="24"/>
          <w:szCs w:val="24"/>
          <w:lang w:eastAsia="pl-PL"/>
        </w:rPr>
        <w:t xml:space="preserve">przedkładania w trakcie realizacji umowy na każde wezwanie Zamawiającego w wyznaczonym terminie, </w:t>
      </w:r>
      <w:r w:rsidRPr="00987D19">
        <w:rPr>
          <w:rFonts w:ascii="Arial" w:eastAsia="Times New Roman" w:hAnsi="Arial" w:cs="Arial"/>
          <w:sz w:val="24"/>
          <w:szCs w:val="24"/>
          <w:shd w:val="clear" w:color="auto" w:fill="FFFFFF"/>
          <w:lang w:eastAsia="pl-PL"/>
        </w:rPr>
        <w:t>w celu weryfikacji zatrudniania, przez Wykonawcę lub Podwykonawcę, na podstawie umowy o pracę, osób wykonujących wskazane przez Zamawiającego w pkt 2.1. czynności w zakresie realizacji zamówienia,</w:t>
      </w:r>
      <w:r w:rsidRPr="00987D19">
        <w:rPr>
          <w:rFonts w:ascii="Arial" w:eastAsia="Times New Roman" w:hAnsi="Arial" w:cs="Arial"/>
          <w:sz w:val="24"/>
          <w:szCs w:val="24"/>
          <w:lang w:eastAsia="pl-PL"/>
        </w:rPr>
        <w:t xml:space="preserve"> następujących dokumentów:</w:t>
      </w:r>
    </w:p>
    <w:p w14:paraId="7E2EAABF"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eastAsia="Times New Roman" w:hAnsi="Arial" w:cs="Arial"/>
          <w:sz w:val="24"/>
          <w:szCs w:val="24"/>
          <w:lang w:eastAsia="pl-PL"/>
        </w:rPr>
        <w:t>oświadczenie Wykonawcy lub podwykonawcy</w:t>
      </w:r>
      <w:r w:rsidRPr="00987D19">
        <w:rPr>
          <w:rFonts w:ascii="Arial" w:eastAsia="Times New Roman" w:hAnsi="Arial" w:cs="Arial"/>
          <w:b/>
          <w:sz w:val="24"/>
          <w:szCs w:val="24"/>
          <w:lang w:eastAsia="pl-PL"/>
        </w:rPr>
        <w:t xml:space="preserve"> </w:t>
      </w:r>
      <w:r w:rsidRPr="00987D19">
        <w:rPr>
          <w:rFonts w:ascii="Arial" w:eastAsia="Times New Roman" w:hAnsi="Arial" w:cs="Arial"/>
          <w:sz w:val="24"/>
          <w:szCs w:val="24"/>
          <w:lang w:eastAsia="pl-PL"/>
        </w:rPr>
        <w:t xml:space="preserve">o zatrudnieniu na podstawie umowy o pracę osób wykonujących czynności wskazane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F59614A"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i/>
          <w:sz w:val="24"/>
          <w:szCs w:val="24"/>
          <w:lang w:eastAsia="pl-PL"/>
        </w:rPr>
      </w:pPr>
      <w:r w:rsidRPr="00987D19">
        <w:rPr>
          <w:rFonts w:ascii="Arial" w:hAnsi="Arial" w:cs="Arial"/>
          <w:sz w:val="24"/>
          <w:szCs w:val="24"/>
        </w:rPr>
        <w:t>oświadczenie</w:t>
      </w:r>
      <w:r w:rsidRPr="00987D19">
        <w:rPr>
          <w:rFonts w:ascii="Arial" w:eastAsia="Times New Roman" w:hAnsi="Arial" w:cs="Arial"/>
          <w:sz w:val="24"/>
          <w:szCs w:val="24"/>
          <w:lang w:eastAsia="pl-PL"/>
        </w:rPr>
        <w:t xml:space="preserve"> zatrudnionego pracownika wykonującego czynności wskazane </w:t>
      </w:r>
      <w:r w:rsidRPr="00987D19">
        <w:rPr>
          <w:rFonts w:ascii="Arial" w:eastAsia="Times New Roman" w:hAnsi="Arial" w:cs="Arial"/>
          <w:sz w:val="24"/>
          <w:szCs w:val="24"/>
          <w:shd w:val="clear" w:color="auto" w:fill="FFFFFF"/>
          <w:lang w:eastAsia="pl-PL"/>
        </w:rPr>
        <w:t>w pkt 2.1.</w:t>
      </w:r>
    </w:p>
    <w:p w14:paraId="02F63020" w14:textId="528EE841"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hAnsi="Arial" w:cs="Arial"/>
          <w:sz w:val="24"/>
          <w:szCs w:val="24"/>
        </w:rPr>
        <w:t>poświadczona</w:t>
      </w:r>
      <w:r w:rsidRPr="00987D19">
        <w:rPr>
          <w:rFonts w:ascii="Arial" w:eastAsia="Times New Roman" w:hAnsi="Arial" w:cs="Arial"/>
          <w:sz w:val="24"/>
          <w:szCs w:val="24"/>
          <w:lang w:eastAsia="pl-PL"/>
        </w:rPr>
        <w:t xml:space="preserve"> za zgodność z oryginałem odpowiednio przez Wykonawcę </w:t>
      </w:r>
      <w:r w:rsidRPr="00987D19">
        <w:rPr>
          <w:rFonts w:ascii="Arial" w:eastAsia="Times New Roman" w:hAnsi="Arial" w:cs="Arial"/>
          <w:sz w:val="24"/>
          <w:szCs w:val="24"/>
          <w:lang w:eastAsia="pl-PL"/>
        </w:rPr>
        <w:br/>
        <w:t>lub podwykonawcę</w:t>
      </w:r>
      <w:r w:rsidRPr="00987D19">
        <w:rPr>
          <w:rFonts w:ascii="Arial" w:eastAsia="Times New Roman" w:hAnsi="Arial" w:cs="Arial"/>
          <w:b/>
          <w:sz w:val="24"/>
          <w:szCs w:val="24"/>
          <w:lang w:eastAsia="pl-PL"/>
        </w:rPr>
        <w:t xml:space="preserve"> </w:t>
      </w:r>
      <w:r w:rsidRPr="00987D19">
        <w:rPr>
          <w:rFonts w:ascii="Arial" w:eastAsia="Times New Roman" w:hAnsi="Arial" w:cs="Arial"/>
          <w:sz w:val="24"/>
          <w:szCs w:val="24"/>
          <w:lang w:eastAsia="pl-PL"/>
        </w:rPr>
        <w:t>kopi</w:t>
      </w:r>
      <w:r w:rsidR="008E7065">
        <w:rPr>
          <w:rFonts w:ascii="Arial" w:eastAsia="Times New Roman" w:hAnsi="Arial" w:cs="Arial"/>
          <w:sz w:val="24"/>
          <w:szCs w:val="24"/>
          <w:lang w:eastAsia="pl-PL"/>
        </w:rPr>
        <w:t>a</w:t>
      </w:r>
      <w:r w:rsidRPr="00987D19">
        <w:rPr>
          <w:rFonts w:ascii="Arial" w:eastAsia="Times New Roman" w:hAnsi="Arial" w:cs="Arial"/>
          <w:sz w:val="24"/>
          <w:szCs w:val="24"/>
          <w:lang w:eastAsia="pl-PL"/>
        </w:rPr>
        <w:t xml:space="preserve"> umowy/umów o pracę osób </w:t>
      </w:r>
      <w:bookmarkStart w:id="6" w:name="_Hlk72855849"/>
      <w:r w:rsidRPr="00987D19">
        <w:rPr>
          <w:rFonts w:ascii="Arial" w:eastAsia="Times New Roman" w:hAnsi="Arial" w:cs="Arial"/>
          <w:sz w:val="24"/>
          <w:szCs w:val="24"/>
          <w:lang w:eastAsia="pl-PL"/>
        </w:rPr>
        <w:t xml:space="preserve">wykonujących w trakcie realizacji Umowy czynności </w:t>
      </w:r>
      <w:r w:rsidRPr="00987D19">
        <w:rPr>
          <w:rFonts w:ascii="Arial" w:eastAsia="Times New Roman" w:hAnsi="Arial" w:cs="Arial"/>
          <w:sz w:val="24"/>
          <w:szCs w:val="24"/>
          <w:shd w:val="clear" w:color="auto" w:fill="FFFFFF"/>
          <w:lang w:eastAsia="pl-PL"/>
        </w:rPr>
        <w:t xml:space="preserve">w pkt 2.1. </w:t>
      </w:r>
      <w:bookmarkEnd w:id="6"/>
      <w:r w:rsidRPr="00987D19">
        <w:rPr>
          <w:rFonts w:ascii="Arial" w:eastAsia="Times New Roman" w:hAnsi="Arial" w:cs="Arial"/>
          <w:sz w:val="24"/>
          <w:szCs w:val="24"/>
          <w:lang w:eastAsia="pl-PL"/>
        </w:rPr>
        <w:t xml:space="preserve">Wykonawcy lub podwykonawcy </w:t>
      </w:r>
      <w:r w:rsidRPr="00987D19">
        <w:rPr>
          <w:rFonts w:ascii="Arial" w:eastAsia="Times New Roman" w:hAnsi="Arial" w:cs="Arial"/>
          <w:sz w:val="24"/>
          <w:szCs w:val="24"/>
          <w:lang w:eastAsia="pl-PL"/>
        </w:rPr>
        <w:br/>
        <w:t xml:space="preserve">(wraz z dokumentem regulującym zakres obowiązków, jeżeli został sporządzony). Kopia umowy/umów powinna zostać zanonimizowana w sposób zapewniający ochronę danych osobowych pracowników, zgodnie z przepisami </w:t>
      </w:r>
      <w:r w:rsidRPr="00987D19">
        <w:rPr>
          <w:rFonts w:ascii="Arial" w:eastAsia="Times New Roman" w:hAnsi="Arial" w:cs="Arial"/>
          <w:iCs/>
          <w:sz w:val="24"/>
          <w:szCs w:val="24"/>
          <w:lang w:eastAsia="pl-PL"/>
        </w:rPr>
        <w:t>o ochronie danych osobowych</w:t>
      </w:r>
      <w:r w:rsidRPr="00987D19">
        <w:rPr>
          <w:rFonts w:ascii="Arial" w:eastAsia="Times New Roman" w:hAnsi="Arial" w:cs="Arial"/>
          <w:sz w:val="24"/>
          <w:szCs w:val="24"/>
          <w:lang w:eastAsia="pl-PL"/>
        </w:rPr>
        <w:t xml:space="preserve"> (tj. w szczególności bez adresów, nr PESEL pracowników). Imię i nazwisko pracownika nie podlega </w:t>
      </w:r>
      <w:proofErr w:type="spellStart"/>
      <w:r w:rsidRPr="00987D19">
        <w:rPr>
          <w:rFonts w:ascii="Arial" w:eastAsia="Times New Roman" w:hAnsi="Arial" w:cs="Arial"/>
          <w:sz w:val="24"/>
          <w:szCs w:val="24"/>
          <w:lang w:eastAsia="pl-PL"/>
        </w:rPr>
        <w:t>anonimizacji</w:t>
      </w:r>
      <w:proofErr w:type="spellEnd"/>
      <w:r w:rsidRPr="00987D19">
        <w:rPr>
          <w:rFonts w:ascii="Arial" w:eastAsia="Times New Roman" w:hAnsi="Arial" w:cs="Arial"/>
          <w:sz w:val="24"/>
          <w:szCs w:val="24"/>
          <w:lang w:eastAsia="pl-PL"/>
        </w:rPr>
        <w:t>. Informacje takie jak: data zawarcia umowy, rodzaj umowy o pracę i zakres obowiązków pracownika powinny być możliwe do zidentyfikowania,</w:t>
      </w:r>
    </w:p>
    <w:p w14:paraId="39A0DFBE"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i/>
          <w:sz w:val="24"/>
          <w:szCs w:val="24"/>
          <w:lang w:eastAsia="pl-PL"/>
        </w:rPr>
      </w:pPr>
      <w:r w:rsidRPr="00987D19">
        <w:rPr>
          <w:rFonts w:ascii="Arial" w:hAnsi="Arial" w:cs="Arial"/>
          <w:sz w:val="24"/>
          <w:szCs w:val="24"/>
        </w:rPr>
        <w:lastRenderedPageBreak/>
        <w:t>zaświadczenie</w:t>
      </w:r>
      <w:r w:rsidRPr="00987D19">
        <w:rPr>
          <w:rFonts w:ascii="Arial" w:eastAsia="Times New Roman" w:hAnsi="Arial" w:cs="Arial"/>
          <w:sz w:val="24"/>
          <w:szCs w:val="24"/>
          <w:lang w:eastAsia="pl-PL"/>
        </w:rPr>
        <w:t xml:space="preserve"> właściwego oddziału ZUS, potwierdzające opłacanie przez Wykonawcę lub podwykonawcę składek na ubezpieczenia społeczne i zdrowotne z tytułu zatrudnienia na podstawie umów o pracę za ostatni okres rozliczeniowy, zanonimizowane w sposób zapewniający ochronę danych osobowych pracowników, zgodnie z przepisami </w:t>
      </w:r>
      <w:r w:rsidRPr="00987D19">
        <w:rPr>
          <w:rFonts w:ascii="Arial" w:eastAsia="Times New Roman" w:hAnsi="Arial" w:cs="Arial"/>
          <w:iCs/>
          <w:sz w:val="24"/>
          <w:szCs w:val="24"/>
          <w:lang w:eastAsia="pl-PL"/>
        </w:rPr>
        <w:t>o ochronie danych osobowych.</w:t>
      </w:r>
      <w:r w:rsidRPr="00987D19">
        <w:rPr>
          <w:rFonts w:ascii="Arial" w:eastAsia="Times New Roman" w:hAnsi="Arial" w:cs="Arial"/>
          <w:sz w:val="24"/>
          <w:szCs w:val="24"/>
          <w:lang w:eastAsia="pl-PL"/>
        </w:rPr>
        <w:t xml:space="preserve"> Imię i nazwisko pracownika nie podlega </w:t>
      </w:r>
      <w:proofErr w:type="spellStart"/>
      <w:r w:rsidRPr="00987D19">
        <w:rPr>
          <w:rFonts w:ascii="Arial" w:eastAsia="Times New Roman" w:hAnsi="Arial" w:cs="Arial"/>
          <w:sz w:val="24"/>
          <w:szCs w:val="24"/>
          <w:lang w:eastAsia="pl-PL"/>
        </w:rPr>
        <w:t>anonimizacji</w:t>
      </w:r>
      <w:proofErr w:type="spellEnd"/>
      <w:r w:rsidRPr="00987D19">
        <w:rPr>
          <w:rFonts w:ascii="Arial" w:eastAsia="Times New Roman" w:hAnsi="Arial" w:cs="Arial"/>
          <w:sz w:val="24"/>
          <w:szCs w:val="24"/>
          <w:lang w:eastAsia="pl-PL"/>
        </w:rPr>
        <w:t>,</w:t>
      </w:r>
    </w:p>
    <w:p w14:paraId="6BB444A1"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eastAsia="Times New Roman" w:hAnsi="Arial" w:cs="Arial"/>
          <w:sz w:val="24"/>
          <w:szCs w:val="24"/>
          <w:lang w:eastAsia="pl-PL"/>
        </w:rPr>
        <w:t>poświadczoną za zgodność z oryginałem odpowiednio przez Wykonawcę</w:t>
      </w:r>
      <w:r w:rsidRPr="00987D19">
        <w:rPr>
          <w:rFonts w:ascii="Arial" w:eastAsia="Times New Roman" w:hAnsi="Arial" w:cs="Arial"/>
          <w:sz w:val="24"/>
          <w:szCs w:val="24"/>
          <w:lang w:eastAsia="pl-PL"/>
        </w:rPr>
        <w:br/>
        <w:t>lub podwykonawcę</w:t>
      </w:r>
      <w:r w:rsidRPr="00987D19">
        <w:rPr>
          <w:rFonts w:ascii="Arial" w:eastAsia="Times New Roman" w:hAnsi="Arial" w:cs="Arial"/>
          <w:b/>
          <w:sz w:val="24"/>
          <w:szCs w:val="24"/>
          <w:lang w:eastAsia="pl-PL"/>
        </w:rPr>
        <w:t xml:space="preserve"> </w:t>
      </w:r>
      <w:r w:rsidRPr="00987D19">
        <w:rPr>
          <w:rFonts w:ascii="Arial" w:eastAsia="Times New Roman" w:hAnsi="Arial" w:cs="Arial"/>
          <w:sz w:val="24"/>
          <w:szCs w:val="24"/>
          <w:lang w:eastAsia="pl-PL"/>
        </w:rPr>
        <w:t xml:space="preserve">kopię </w:t>
      </w:r>
      <w:r w:rsidRPr="00987D19">
        <w:rPr>
          <w:rFonts w:ascii="Arial" w:hAnsi="Arial" w:cs="Arial"/>
          <w:sz w:val="24"/>
          <w:szCs w:val="24"/>
        </w:rPr>
        <w:t>dowodu</w:t>
      </w:r>
      <w:r w:rsidRPr="00987D19">
        <w:rPr>
          <w:rFonts w:ascii="Arial" w:eastAsia="Times New Roman" w:hAnsi="Arial" w:cs="Arial"/>
          <w:sz w:val="24"/>
          <w:szCs w:val="24"/>
          <w:lang w:eastAsia="pl-PL"/>
        </w:rPr>
        <w:t xml:space="preserve"> potwierdzającego zgłoszenie pracownika przez pracodawcę do ubezpieczeń, zanonimizowaną w sposób zapewniający ochronę danych osobowych pracowników, zgodnie z przepisami </w:t>
      </w:r>
      <w:r w:rsidRPr="00987D19">
        <w:rPr>
          <w:rFonts w:ascii="Arial" w:eastAsia="Times New Roman" w:hAnsi="Arial" w:cs="Arial"/>
          <w:iCs/>
          <w:sz w:val="24"/>
          <w:szCs w:val="24"/>
          <w:lang w:eastAsia="pl-PL"/>
        </w:rPr>
        <w:t>o ochronie danych osobowych.</w:t>
      </w:r>
      <w:r w:rsidRPr="00987D19">
        <w:rPr>
          <w:rFonts w:ascii="Arial" w:eastAsia="Times New Roman" w:hAnsi="Arial" w:cs="Arial"/>
          <w:sz w:val="24"/>
          <w:szCs w:val="24"/>
          <w:lang w:eastAsia="pl-PL"/>
        </w:rPr>
        <w:t xml:space="preserve"> Imię i nazwisko pracownika nie podlega </w:t>
      </w:r>
      <w:proofErr w:type="spellStart"/>
      <w:r w:rsidRPr="00987D19">
        <w:rPr>
          <w:rFonts w:ascii="Arial" w:eastAsia="Times New Roman" w:hAnsi="Arial" w:cs="Arial"/>
          <w:sz w:val="24"/>
          <w:szCs w:val="24"/>
          <w:lang w:eastAsia="pl-PL"/>
        </w:rPr>
        <w:t>anonimizacji</w:t>
      </w:r>
      <w:proofErr w:type="spellEnd"/>
      <w:r w:rsidRPr="00987D19">
        <w:rPr>
          <w:rFonts w:ascii="Arial" w:eastAsia="Times New Roman" w:hAnsi="Arial" w:cs="Arial"/>
          <w:sz w:val="24"/>
          <w:szCs w:val="24"/>
          <w:lang w:eastAsia="pl-PL"/>
        </w:rPr>
        <w:t>.</w:t>
      </w:r>
    </w:p>
    <w:p w14:paraId="7DB9C5B4" w14:textId="72D05123"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Times New Roman" w:hAnsi="Arial" w:cs="Arial"/>
          <w:sz w:val="24"/>
          <w:szCs w:val="24"/>
          <w:shd w:val="clear" w:color="auto" w:fill="FFFFFF"/>
          <w:lang w:eastAsia="pl-PL"/>
        </w:rPr>
        <w:t xml:space="preserve">W celu </w:t>
      </w:r>
      <w:r w:rsidRPr="00987D19">
        <w:rPr>
          <w:rFonts w:ascii="Arial" w:hAnsi="Arial" w:cs="Arial"/>
          <w:sz w:val="24"/>
          <w:szCs w:val="24"/>
        </w:rPr>
        <w:t>udokumentowania</w:t>
      </w:r>
      <w:r w:rsidRPr="00987D19">
        <w:rPr>
          <w:rFonts w:ascii="Arial" w:eastAsia="Times New Roman" w:hAnsi="Arial" w:cs="Arial"/>
          <w:sz w:val="24"/>
          <w:szCs w:val="24"/>
          <w:shd w:val="clear" w:color="auto" w:fill="FFFFFF"/>
          <w:lang w:eastAsia="pl-PL"/>
        </w:rPr>
        <w:t xml:space="preserve"> spełniania przez Wykonawcę </w:t>
      </w:r>
      <w:r w:rsidRPr="00987D19">
        <w:rPr>
          <w:rFonts w:ascii="Arial" w:eastAsia="Times New Roman" w:hAnsi="Arial" w:cs="Arial"/>
          <w:sz w:val="24"/>
          <w:szCs w:val="24"/>
          <w:shd w:val="clear" w:color="auto" w:fill="FFFFFF"/>
          <w:lang w:eastAsia="pl-PL"/>
        </w:rPr>
        <w:br/>
        <w:t xml:space="preserve">lub Podwykonawcę wymagań dotyczących zatrudnienia na podstawie umowy o pracę osób </w:t>
      </w:r>
      <w:r w:rsidRPr="00987D19">
        <w:rPr>
          <w:rFonts w:ascii="Arial" w:eastAsia="Times New Roman" w:hAnsi="Arial" w:cs="Arial"/>
          <w:sz w:val="24"/>
          <w:szCs w:val="24"/>
          <w:lang w:eastAsia="pl-PL"/>
        </w:rPr>
        <w:t xml:space="preserve">wykonujących w trakcie realizacji umowy czynności wskazane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 xml:space="preserve"> przedłożenie przez ww. podmioty oświadczenia, najpóźniej w dniu wprowadzenia na budowę, że wszystkie czynności wskazane w </w:t>
      </w:r>
      <w:r w:rsidRPr="00987D19">
        <w:rPr>
          <w:rFonts w:ascii="Arial" w:eastAsia="Times New Roman" w:hAnsi="Arial" w:cs="Arial"/>
          <w:sz w:val="24"/>
          <w:szCs w:val="24"/>
          <w:shd w:val="clear" w:color="auto" w:fill="FFFFFF"/>
          <w:lang w:eastAsia="pl-PL"/>
        </w:rPr>
        <w:t>pkt 2.1.</w:t>
      </w:r>
      <w:r w:rsidRPr="00987D19">
        <w:rPr>
          <w:rFonts w:ascii="Arial" w:eastAsia="Times New Roman" w:hAnsi="Arial" w:cs="Arial"/>
          <w:sz w:val="24"/>
          <w:szCs w:val="24"/>
          <w:lang w:eastAsia="pl-PL"/>
        </w:rPr>
        <w:t xml:space="preserve">, wykonywane będą przez osoby, które zatrudnione są na umowę o pracę w rozumieniu przepisów </w:t>
      </w:r>
      <w:r w:rsidRPr="00987D19">
        <w:rPr>
          <w:rFonts w:ascii="Arial" w:eastAsia="Times New Roman" w:hAnsi="Arial" w:cs="Arial"/>
          <w:iCs/>
          <w:sz w:val="24"/>
          <w:szCs w:val="24"/>
          <w:lang w:eastAsia="pl-PL"/>
        </w:rPr>
        <w:t>ustawy z dnia 26 czerwca 1974 roku – Kodeks pracy.</w:t>
      </w:r>
      <w:r w:rsidRPr="00987D19">
        <w:rPr>
          <w:rFonts w:ascii="Arial" w:eastAsia="Times New Roman" w:hAnsi="Arial" w:cs="Arial"/>
          <w:sz w:val="24"/>
          <w:szCs w:val="24"/>
          <w:lang w:eastAsia="pl-PL"/>
        </w:rPr>
        <w:br/>
        <w:t xml:space="preserve">W oświadczeniu należy również wymienić imiona i nazwiska pracowników, którzy będą wykonywali ww. czynności. Każdorazowo, w przypadku skierowania pracownika do wykonywania czynności wskazanych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po złożeniu oświadczenia, o którym mowa powyżej, należy złożyć aktualne oświadczenie uwzględniające aktualną listę pracowników wykonujących te czynności przed rozpoczęciem ich wykonywania  na terenie budowy przez nowego pracownika.</w:t>
      </w:r>
    </w:p>
    <w:p w14:paraId="5AE275E9"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Times New Roman" w:hAnsi="Arial" w:cs="Arial"/>
          <w:sz w:val="24"/>
          <w:szCs w:val="24"/>
          <w:lang w:eastAsia="pl-PL"/>
        </w:rPr>
        <w:t xml:space="preserve">Niezłożenie przez Wykonawcę w wyznaczonym przez Zamawiającego terminie żądanych przez </w:t>
      </w:r>
      <w:r w:rsidRPr="00987D19">
        <w:rPr>
          <w:rFonts w:ascii="Arial" w:hAnsi="Arial" w:cs="Arial"/>
          <w:sz w:val="24"/>
          <w:szCs w:val="24"/>
        </w:rPr>
        <w:t>Zamawiającego</w:t>
      </w:r>
      <w:r w:rsidRPr="00987D19">
        <w:rPr>
          <w:rFonts w:ascii="Arial" w:eastAsia="Times New Roman" w:hAnsi="Arial" w:cs="Arial"/>
          <w:sz w:val="24"/>
          <w:szCs w:val="24"/>
          <w:lang w:eastAsia="pl-PL"/>
        </w:rPr>
        <w:t xml:space="preserve"> dokumentów w celu potwierdzenia spełnienia przez Wykonawcę lub Podwykonawcę wymogu zatrudnienia na podstawie umowy o pracę traktowane będzie jako niespełnienie przez Wykonawcę lub Podwykonawcę wymogu zatrudnienia na podstawie umowy o pracę osób wykonujących wskazane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 xml:space="preserve"> czynności podlegać będzie sankcjom określonym w umowie.</w:t>
      </w:r>
    </w:p>
    <w:p w14:paraId="3CD25EA9" w14:textId="0284549C"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Calibri" w:hAnsi="Arial" w:cs="Arial"/>
          <w:sz w:val="24"/>
          <w:szCs w:val="24"/>
        </w:rPr>
        <w:lastRenderedPageBreak/>
        <w:t xml:space="preserve">W trakcie realizacji zamówienia </w:t>
      </w:r>
      <w:r w:rsidR="008E7065">
        <w:rPr>
          <w:rFonts w:ascii="Arial" w:eastAsia="Calibri" w:hAnsi="Arial" w:cs="Arial"/>
          <w:sz w:val="24"/>
          <w:szCs w:val="24"/>
        </w:rPr>
        <w:t>Z</w:t>
      </w:r>
      <w:r w:rsidRPr="00987D19">
        <w:rPr>
          <w:rFonts w:ascii="Arial" w:eastAsia="Calibri" w:hAnsi="Arial" w:cs="Arial"/>
          <w:sz w:val="24"/>
          <w:szCs w:val="24"/>
        </w:rPr>
        <w:t xml:space="preserve">amawiający uprawniony będzie do wykonywania czynności kontrolnych wobec Wykonawcy odnośnie spełniania przez Wykonawcę lub podwykonawcę wymogu zatrudnienia na podstawie umowy o pracę osób wykonujących wskazane powyżej czynności. Zamawiający będzie uprawniony w szczególności do: </w:t>
      </w:r>
    </w:p>
    <w:p w14:paraId="6D864C43"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hAnsi="Arial" w:cs="Arial"/>
          <w:sz w:val="24"/>
          <w:szCs w:val="24"/>
        </w:rPr>
        <w:t>żądania</w:t>
      </w:r>
      <w:r w:rsidRPr="00987D19">
        <w:rPr>
          <w:rFonts w:ascii="Arial" w:eastAsia="Calibri" w:hAnsi="Arial" w:cs="Arial"/>
          <w:sz w:val="24"/>
          <w:szCs w:val="24"/>
        </w:rPr>
        <w:t xml:space="preserve"> oświadczeń i dokumentów w zakresie potwierdzenia spełniania ww. wymogów i dokonywania ich oceny,</w:t>
      </w:r>
    </w:p>
    <w:p w14:paraId="5428A27F"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eastAsia="Calibri" w:hAnsi="Arial" w:cs="Arial"/>
          <w:sz w:val="24"/>
          <w:szCs w:val="24"/>
        </w:rPr>
        <w:t xml:space="preserve">żądania wyjaśnień w przypadku wątpliwości w zakresie potwierdzenia spełniania ww. </w:t>
      </w:r>
      <w:r w:rsidRPr="00987D19">
        <w:rPr>
          <w:rFonts w:ascii="Arial" w:hAnsi="Arial" w:cs="Arial"/>
          <w:sz w:val="24"/>
          <w:szCs w:val="24"/>
        </w:rPr>
        <w:t>wymogów</w:t>
      </w:r>
      <w:r w:rsidRPr="00987D19">
        <w:rPr>
          <w:rFonts w:ascii="Arial" w:eastAsia="Calibri" w:hAnsi="Arial" w:cs="Arial"/>
          <w:sz w:val="24"/>
          <w:szCs w:val="24"/>
        </w:rPr>
        <w:t>,</w:t>
      </w:r>
    </w:p>
    <w:p w14:paraId="35EEBB3A"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hAnsi="Arial" w:cs="Arial"/>
          <w:sz w:val="24"/>
          <w:szCs w:val="24"/>
        </w:rPr>
        <w:t>przeprowadzania</w:t>
      </w:r>
      <w:r w:rsidRPr="00987D19">
        <w:rPr>
          <w:rFonts w:ascii="Arial" w:eastAsia="Calibri" w:hAnsi="Arial" w:cs="Arial"/>
          <w:sz w:val="24"/>
          <w:szCs w:val="24"/>
        </w:rPr>
        <w:t xml:space="preserve"> kontroli na miejscu wykonywania świadczenia.</w:t>
      </w:r>
    </w:p>
    <w:p w14:paraId="229178CA"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Times New Roman" w:hAnsi="Arial" w:cs="Arial"/>
          <w:sz w:val="24"/>
          <w:szCs w:val="24"/>
          <w:lang w:eastAsia="pl-PL"/>
        </w:rPr>
        <w:t>W przypadku uzasadnionych wątpliwości co do przestrzegania prawa pracy przez Wykonawcę lub podwykonawcę, zamawiający może zwrócić się o przeprowadzenie kontroli przez Państwową Inspekcję Pracy.</w:t>
      </w:r>
    </w:p>
    <w:p w14:paraId="41D39342" w14:textId="77777777" w:rsidR="00313C05" w:rsidRPr="00987D19" w:rsidRDefault="00313C05" w:rsidP="00313C05">
      <w:pPr>
        <w:pStyle w:val="Akapitzlist"/>
        <w:numPr>
          <w:ilvl w:val="0"/>
          <w:numId w:val="14"/>
        </w:numPr>
        <w:tabs>
          <w:tab w:val="left" w:pos="0"/>
          <w:tab w:val="left" w:pos="284"/>
        </w:tabs>
        <w:spacing w:after="0" w:line="360" w:lineRule="auto"/>
        <w:rPr>
          <w:rFonts w:ascii="Arial" w:hAnsi="Arial" w:cs="Arial"/>
          <w:sz w:val="24"/>
          <w:szCs w:val="24"/>
        </w:rPr>
      </w:pPr>
      <w:r w:rsidRPr="00987D19">
        <w:rPr>
          <w:rFonts w:ascii="Arial" w:hAnsi="Arial" w:cs="Arial"/>
          <w:sz w:val="24"/>
          <w:szCs w:val="24"/>
        </w:rPr>
        <w:t>Wymagania dotyczące gwarancji i rękojmi</w:t>
      </w:r>
    </w:p>
    <w:p w14:paraId="6CC51574" w14:textId="2AEE7C41" w:rsidR="00313C05" w:rsidRPr="00987D19" w:rsidRDefault="00313C05" w:rsidP="00313C05">
      <w:pPr>
        <w:spacing w:after="0" w:line="360" w:lineRule="auto"/>
        <w:ind w:left="284"/>
        <w:rPr>
          <w:rFonts w:ascii="Arial" w:hAnsi="Arial" w:cs="Arial"/>
          <w:sz w:val="24"/>
          <w:szCs w:val="24"/>
        </w:rPr>
      </w:pPr>
      <w:r w:rsidRPr="00987D19">
        <w:rPr>
          <w:rFonts w:ascii="Arial" w:hAnsi="Arial" w:cs="Arial"/>
          <w:sz w:val="24"/>
          <w:szCs w:val="24"/>
        </w:rPr>
        <w:t xml:space="preserve">Zamawiający wymaga, pod rygorem odrzucenia oferty, by Wykonawca udzielił na przedmiot zamówienia </w:t>
      </w:r>
      <w:r w:rsidR="00D63FD3" w:rsidRPr="003131E5">
        <w:rPr>
          <w:rFonts w:ascii="Arial" w:hAnsi="Arial" w:cs="Arial"/>
          <w:color w:val="0A0A0A"/>
          <w:sz w:val="24"/>
          <w:szCs w:val="24"/>
        </w:rPr>
        <w:t>(</w:t>
      </w:r>
      <w:r w:rsidR="00D63FD3">
        <w:rPr>
          <w:rFonts w:ascii="Arial" w:hAnsi="Arial" w:cs="Arial"/>
          <w:color w:val="0A0A0A"/>
          <w:sz w:val="24"/>
          <w:szCs w:val="24"/>
        </w:rPr>
        <w:t xml:space="preserve">na </w:t>
      </w:r>
      <w:r w:rsidR="00D63FD3" w:rsidRPr="003131E5">
        <w:rPr>
          <w:rFonts w:ascii="Arial" w:hAnsi="Arial" w:cs="Arial"/>
          <w:color w:val="0A0A0A"/>
          <w:sz w:val="24"/>
          <w:szCs w:val="24"/>
        </w:rPr>
        <w:t>roboty budowlane oraz zamontowane urządzenia</w:t>
      </w:r>
      <w:r w:rsidR="00D63FD3">
        <w:rPr>
          <w:rFonts w:ascii="Arial" w:hAnsi="Arial" w:cs="Arial"/>
          <w:color w:val="0A0A0A"/>
          <w:sz w:val="24"/>
          <w:szCs w:val="24"/>
        </w:rPr>
        <w:t>, wyposażenie</w:t>
      </w:r>
      <w:r w:rsidR="00D63FD3" w:rsidRPr="003131E5">
        <w:rPr>
          <w:rFonts w:ascii="Arial" w:hAnsi="Arial" w:cs="Arial"/>
          <w:color w:val="0A0A0A"/>
          <w:sz w:val="24"/>
          <w:szCs w:val="24"/>
        </w:rPr>
        <w:t xml:space="preserve"> i instalacje)</w:t>
      </w:r>
      <w:r w:rsidR="00D63FD3">
        <w:rPr>
          <w:rFonts w:ascii="Arial" w:hAnsi="Arial" w:cs="Arial"/>
          <w:color w:val="0A0A0A"/>
          <w:sz w:val="24"/>
          <w:szCs w:val="24"/>
        </w:rPr>
        <w:t xml:space="preserve"> </w:t>
      </w:r>
      <w:r w:rsidRPr="00987D19">
        <w:rPr>
          <w:rFonts w:ascii="Arial" w:hAnsi="Arial" w:cs="Arial"/>
          <w:sz w:val="24"/>
          <w:szCs w:val="24"/>
        </w:rPr>
        <w:t>minimum 36 miesięcy gwarancji oraz minimum 36 miesięcy rękojmi, licząc od daty podpisania protokołu odbioru końcowego robót.</w:t>
      </w:r>
    </w:p>
    <w:p w14:paraId="5622B137" w14:textId="3B3B8484" w:rsidR="00DB1871" w:rsidRPr="00BA5A45" w:rsidRDefault="00313C05" w:rsidP="00685BA2">
      <w:pPr>
        <w:pStyle w:val="Akapitzlist"/>
        <w:autoSpaceDE w:val="0"/>
        <w:autoSpaceDN w:val="0"/>
        <w:adjustRightInd w:val="0"/>
        <w:spacing w:after="0" w:line="360" w:lineRule="auto"/>
        <w:ind w:left="284" w:hanging="284"/>
        <w:rPr>
          <w:rFonts w:ascii="Arial" w:hAnsi="Arial" w:cs="Arial"/>
          <w:sz w:val="24"/>
          <w:szCs w:val="24"/>
          <w:shd w:val="clear" w:color="auto" w:fill="FFFFFF"/>
        </w:rPr>
      </w:pPr>
      <w:r w:rsidRPr="00987D19">
        <w:rPr>
          <w:rFonts w:ascii="Arial" w:hAnsi="Arial" w:cs="Arial"/>
          <w:sz w:val="24"/>
          <w:szCs w:val="24"/>
        </w:rPr>
        <w:t xml:space="preserve">4. </w:t>
      </w:r>
      <w:r w:rsidR="00DB1871">
        <w:rPr>
          <w:rFonts w:ascii="Arial" w:hAnsi="Arial" w:cs="Arial"/>
          <w:sz w:val="24"/>
          <w:szCs w:val="24"/>
        </w:rPr>
        <w:t xml:space="preserve">Zamawiający udziela zamówienia na wykonanie robót budowlanych w projekcie </w:t>
      </w:r>
      <w:r w:rsidR="00DB1871" w:rsidRPr="00BA5A45">
        <w:rPr>
          <w:rFonts w:ascii="Arial" w:hAnsi="Arial" w:cs="Arial"/>
          <w:sz w:val="24"/>
          <w:szCs w:val="24"/>
        </w:rPr>
        <w:t>pn.</w:t>
      </w:r>
      <w:r w:rsidR="00C84701">
        <w:rPr>
          <w:rFonts w:ascii="Arial" w:hAnsi="Arial" w:cs="Arial"/>
          <w:sz w:val="24"/>
          <w:szCs w:val="24"/>
        </w:rPr>
        <w:t>:</w:t>
      </w:r>
      <w:r w:rsidR="00DB1871" w:rsidRPr="00BA5A45">
        <w:rPr>
          <w:rFonts w:ascii="Arial" w:hAnsi="Arial" w:cs="Arial"/>
          <w:sz w:val="24"/>
          <w:szCs w:val="24"/>
        </w:rPr>
        <w:t xml:space="preserve"> „Modernizacja pracowni warsztatowych do potrzeb zdobycia kwalifikacji branżowych na nowoczesnym rynku pracy mechanizacji rolnictwa”</w:t>
      </w:r>
      <w:r w:rsidR="00347E02">
        <w:rPr>
          <w:rFonts w:ascii="Arial" w:hAnsi="Arial" w:cs="Arial"/>
          <w:sz w:val="24"/>
          <w:szCs w:val="24"/>
        </w:rPr>
        <w:t xml:space="preserve"> w częściach. Jedna z nich stanowi przedmiot niniejszego postępowania. </w:t>
      </w:r>
    </w:p>
    <w:p w14:paraId="5FD4F21C" w14:textId="2538EB11" w:rsidR="00313C05" w:rsidRPr="00987D19" w:rsidRDefault="00313C05" w:rsidP="00347E02">
      <w:pPr>
        <w:pStyle w:val="Akapitzlist"/>
        <w:tabs>
          <w:tab w:val="left" w:pos="284"/>
        </w:tabs>
        <w:spacing w:after="0" w:line="360" w:lineRule="auto"/>
        <w:ind w:left="284"/>
        <w:rPr>
          <w:rFonts w:ascii="Arial" w:hAnsi="Arial" w:cs="Arial"/>
          <w:sz w:val="24"/>
          <w:szCs w:val="24"/>
        </w:rPr>
      </w:pPr>
      <w:r w:rsidRPr="00987D19">
        <w:rPr>
          <w:rFonts w:ascii="Arial" w:hAnsi="Arial" w:cs="Arial"/>
          <w:sz w:val="24"/>
          <w:szCs w:val="24"/>
        </w:rPr>
        <w:t xml:space="preserve">Zamówienie nie zostało podzielone na </w:t>
      </w:r>
      <w:r w:rsidR="00347E02">
        <w:rPr>
          <w:rFonts w:ascii="Arial" w:hAnsi="Arial" w:cs="Arial"/>
          <w:sz w:val="24"/>
          <w:szCs w:val="24"/>
        </w:rPr>
        <w:t xml:space="preserve">dalsze </w:t>
      </w:r>
      <w:r w:rsidRPr="00987D19">
        <w:rPr>
          <w:rFonts w:ascii="Arial" w:hAnsi="Arial" w:cs="Arial"/>
          <w:sz w:val="24"/>
          <w:szCs w:val="24"/>
        </w:rPr>
        <w:t xml:space="preserve">części z następujących względów: </w:t>
      </w:r>
    </w:p>
    <w:p w14:paraId="0758F677" w14:textId="70DA762E" w:rsidR="00313C05" w:rsidRPr="00987D19" w:rsidRDefault="00313C05" w:rsidP="00313C05">
      <w:pPr>
        <w:autoSpaceDE w:val="0"/>
        <w:autoSpaceDN w:val="0"/>
        <w:adjustRightInd w:val="0"/>
        <w:spacing w:after="0" w:line="360" w:lineRule="auto"/>
        <w:ind w:left="284"/>
        <w:rPr>
          <w:rFonts w:ascii="Arial" w:hAnsi="Arial" w:cs="Arial"/>
          <w:sz w:val="24"/>
          <w:szCs w:val="24"/>
        </w:rPr>
      </w:pPr>
      <w:r w:rsidRPr="00987D19">
        <w:rPr>
          <w:rFonts w:ascii="Arial" w:hAnsi="Arial" w:cs="Arial"/>
          <w:sz w:val="24"/>
          <w:szCs w:val="24"/>
        </w:rPr>
        <w:t xml:space="preserve">Wartość zamówienia jest niższa od tzw. progów unijnych, które zobowiązują do implementacji dyrektyw UE. Dyrektywa 2014/24/UE w motywie 78 wskazuje, że aby zwiększyć konkurencję, instytucje zamawiające należy w szczególności zachęcać do dzielenia dużych zamówień na części. Przedmiotowe zamówienie nie jest dużym zamówieniem w rozumieniu ww. dyrektywy. Zakres uzasadnia udzielenie go jednemu Wykonawcy. </w:t>
      </w:r>
      <w:r w:rsidRPr="00987D19">
        <w:rPr>
          <w:rFonts w:ascii="Arial" w:hAnsi="Arial" w:cs="Arial"/>
          <w:sz w:val="24"/>
          <w:szCs w:val="24"/>
          <w:shd w:val="clear" w:color="auto" w:fill="FFFFFF"/>
        </w:rPr>
        <w:t xml:space="preserve">Przy tego typu robotach nie ma możliwości jednoznacznego określenia zasad odpowiedzialności za jeden plac budowy (przekazany byłby równolegle wielu Wykonawcom). Opóźnienie jednego z Wykonawców wpłynęłoby negatywnie na terminowość wykonania innych </w:t>
      </w:r>
      <w:r w:rsidRPr="00987D19">
        <w:rPr>
          <w:rFonts w:ascii="Arial" w:hAnsi="Arial" w:cs="Arial"/>
          <w:sz w:val="24"/>
          <w:szCs w:val="24"/>
          <w:shd w:val="clear" w:color="auto" w:fill="FFFFFF"/>
        </w:rPr>
        <w:lastRenderedPageBreak/>
        <w:t>elementów inwestycji - zależnych od terminowego wykonania prac przez tegoż Wykonawcę. Wykonywanie poszczególnych elementów robót przez różnych Wykonawców uniemożliwiłoby ustalenie reguł odpowiedzialności gwaranta z tytułu gwarancji.</w:t>
      </w:r>
      <w:r w:rsidRPr="00987D19">
        <w:rPr>
          <w:rFonts w:ascii="Arial" w:hAnsi="Arial" w:cs="Arial"/>
          <w:sz w:val="24"/>
          <w:szCs w:val="24"/>
        </w:rPr>
        <w:t xml:space="preserve"> </w:t>
      </w:r>
    </w:p>
    <w:p w14:paraId="2DBD2955" w14:textId="29AE9CDF" w:rsidR="00274577" w:rsidRPr="00BA5A45" w:rsidRDefault="00313C05" w:rsidP="00BA5A45">
      <w:pPr>
        <w:autoSpaceDE w:val="0"/>
        <w:autoSpaceDN w:val="0"/>
        <w:adjustRightInd w:val="0"/>
        <w:spacing w:after="0" w:line="360" w:lineRule="auto"/>
        <w:ind w:left="284"/>
        <w:rPr>
          <w:rFonts w:ascii="Arial" w:hAnsi="Arial" w:cs="Arial"/>
          <w:sz w:val="24"/>
          <w:szCs w:val="24"/>
        </w:rPr>
      </w:pPr>
      <w:r w:rsidRPr="00987D19">
        <w:rPr>
          <w:rFonts w:ascii="Arial" w:hAnsi="Arial" w:cs="Arial"/>
          <w:sz w:val="24"/>
          <w:szCs w:val="24"/>
          <w:shd w:val="clear" w:color="auto" w:fill="FFFFFF"/>
        </w:rPr>
        <w:t xml:space="preserve">Potrzeba skoordynowania działań różnych Wykonawców realizujących poszczególne części zamówienia mogłaby poważnie zagrozić właściwemu wykonaniu zamówienia. Niedokonanie podziału zamówienia </w:t>
      </w:r>
      <w:r w:rsidR="00347E02">
        <w:rPr>
          <w:rFonts w:ascii="Arial" w:hAnsi="Arial" w:cs="Arial"/>
          <w:sz w:val="24"/>
          <w:szCs w:val="24"/>
          <w:shd w:val="clear" w:color="auto" w:fill="FFFFFF"/>
        </w:rPr>
        <w:t xml:space="preserve">na kolejne części </w:t>
      </w:r>
      <w:r w:rsidRPr="00987D19">
        <w:rPr>
          <w:rFonts w:ascii="Arial" w:hAnsi="Arial" w:cs="Arial"/>
          <w:sz w:val="24"/>
          <w:szCs w:val="24"/>
          <w:shd w:val="clear" w:color="auto" w:fill="FFFFFF"/>
        </w:rPr>
        <w:t>podyktowane było zatem względami technicznymi, organizacyjnym</w:t>
      </w:r>
      <w:r w:rsidR="008E7065">
        <w:rPr>
          <w:rFonts w:ascii="Arial" w:hAnsi="Arial" w:cs="Arial"/>
          <w:sz w:val="24"/>
          <w:szCs w:val="24"/>
          <w:shd w:val="clear" w:color="auto" w:fill="FFFFFF"/>
        </w:rPr>
        <w:t>i</w:t>
      </w:r>
      <w:r w:rsidRPr="00987D19">
        <w:rPr>
          <w:rFonts w:ascii="Arial" w:hAnsi="Arial" w:cs="Arial"/>
          <w:sz w:val="24"/>
          <w:szCs w:val="24"/>
          <w:shd w:val="clear" w:color="auto" w:fill="FFFFFF"/>
        </w:rPr>
        <w:t xml:space="preserve"> oraz charakterem przedmiotu zamówienia. Zastosowany ewentualnie podział zamówienia na jeszcze mniejsze części nie zwiększyłby konkurencyjności w sektorze małych i średnich przedsiębiorstw - zakres zamówienia jest zakresem typowym, umożliwiającym złożenie oferty Wykonawcom z grupy małych lub średnich przedsiębiorstw. </w:t>
      </w:r>
      <w:r w:rsidRPr="00987D19">
        <w:rPr>
          <w:rFonts w:ascii="Arial" w:hAnsi="Arial" w:cs="Arial"/>
          <w:sz w:val="24"/>
          <w:szCs w:val="24"/>
        </w:rPr>
        <w:t>W postępowaniu dopuszcza się również udział podwykonawców przy realizacji zamówienia. Ze względu na fakt, że roboty będą prowadzone na terenie funkcjonującej</w:t>
      </w:r>
      <w:r w:rsidR="00BA5A45">
        <w:rPr>
          <w:rFonts w:ascii="Arial" w:hAnsi="Arial" w:cs="Arial"/>
          <w:sz w:val="24"/>
          <w:szCs w:val="24"/>
        </w:rPr>
        <w:t xml:space="preserve"> placówki edukacyjnej</w:t>
      </w:r>
      <w:r w:rsidRPr="00987D19">
        <w:rPr>
          <w:rFonts w:ascii="Arial" w:hAnsi="Arial" w:cs="Arial"/>
          <w:sz w:val="24"/>
          <w:szCs w:val="24"/>
        </w:rPr>
        <w:t>, uzasadnione jest, aby zminimalizować ilość podmiotów zaangażowanych w wykonywanie robót.</w:t>
      </w:r>
    </w:p>
    <w:p w14:paraId="3BAE6B1C" w14:textId="5BEC36D3" w:rsidR="00874DD8" w:rsidRPr="00BA5A45" w:rsidRDefault="00B715CA" w:rsidP="00685BA2">
      <w:pPr>
        <w:pStyle w:val="Akapitzlist"/>
        <w:numPr>
          <w:ilvl w:val="0"/>
          <w:numId w:val="33"/>
        </w:numPr>
        <w:autoSpaceDE w:val="0"/>
        <w:autoSpaceDN w:val="0"/>
        <w:adjustRightInd w:val="0"/>
        <w:spacing w:after="0" w:line="360" w:lineRule="auto"/>
        <w:ind w:left="284" w:hanging="284"/>
        <w:rPr>
          <w:rFonts w:ascii="Arial" w:hAnsi="Arial" w:cs="Arial"/>
          <w:sz w:val="24"/>
          <w:szCs w:val="24"/>
          <w:shd w:val="clear" w:color="auto" w:fill="FFFFFF"/>
        </w:rPr>
      </w:pPr>
      <w:r w:rsidRPr="00BA5A45">
        <w:rPr>
          <w:rFonts w:ascii="Arial" w:hAnsi="Arial" w:cs="Arial"/>
          <w:sz w:val="24"/>
          <w:szCs w:val="24"/>
        </w:rPr>
        <w:t>Zamówienie jest dofinansowane ze środków Europejskiego Funduszu Rozwoju Regionalnego w ramach Programu Regionalnego Fundusze Europejskie dla Łódzkiego 2021 – 2027</w:t>
      </w:r>
      <w:r w:rsidR="009D54A4" w:rsidRPr="00BA5A45">
        <w:rPr>
          <w:rFonts w:ascii="Arial" w:hAnsi="Arial" w:cs="Arial"/>
          <w:sz w:val="24"/>
          <w:szCs w:val="24"/>
        </w:rPr>
        <w:t xml:space="preserve"> w ramach projektu pn.</w:t>
      </w:r>
      <w:r w:rsidR="00C84701">
        <w:rPr>
          <w:rFonts w:ascii="Arial" w:hAnsi="Arial" w:cs="Arial"/>
          <w:sz w:val="24"/>
          <w:szCs w:val="24"/>
        </w:rPr>
        <w:t>:</w:t>
      </w:r>
      <w:r w:rsidR="009D54A4" w:rsidRPr="00BA5A45">
        <w:rPr>
          <w:rFonts w:ascii="Arial" w:hAnsi="Arial" w:cs="Arial"/>
          <w:sz w:val="24"/>
          <w:szCs w:val="24"/>
        </w:rPr>
        <w:t xml:space="preserve"> „Modernizacja pracowni warsztatowych do potrzeb zdobycia kwalifikacji branżowych na nowoczesnym rynku pracy mechanizacji rolnictwa”, zwanego dalej projektem lub Projektem, również </w:t>
      </w:r>
      <w:r w:rsidR="008E7065">
        <w:rPr>
          <w:rFonts w:ascii="Arial" w:hAnsi="Arial" w:cs="Arial"/>
          <w:sz w:val="24"/>
          <w:szCs w:val="24"/>
        </w:rPr>
        <w:t xml:space="preserve">w </w:t>
      </w:r>
      <w:r w:rsidR="009D54A4" w:rsidRPr="00BA5A45">
        <w:rPr>
          <w:rFonts w:ascii="Arial" w:hAnsi="Arial" w:cs="Arial"/>
          <w:sz w:val="24"/>
          <w:szCs w:val="24"/>
        </w:rPr>
        <w:t>załącznikach do niniejszej SWZ.</w:t>
      </w:r>
    </w:p>
    <w:p w14:paraId="5F2D2FCA" w14:textId="77777777" w:rsidR="00BA5A45" w:rsidRPr="00BA5A45" w:rsidRDefault="00BA5A45" w:rsidP="00BA5A45">
      <w:pPr>
        <w:pStyle w:val="Akapitzlist"/>
        <w:autoSpaceDE w:val="0"/>
        <w:autoSpaceDN w:val="0"/>
        <w:adjustRightInd w:val="0"/>
        <w:spacing w:after="0" w:line="360" w:lineRule="auto"/>
        <w:ind w:left="284"/>
        <w:rPr>
          <w:rFonts w:ascii="Arial" w:hAnsi="Arial" w:cs="Arial"/>
          <w:sz w:val="24"/>
          <w:szCs w:val="24"/>
          <w:shd w:val="clear" w:color="auto" w:fill="FFFFFF"/>
        </w:rPr>
      </w:pPr>
    </w:p>
    <w:p w14:paraId="4902E919" w14:textId="37D06068" w:rsidR="005B191D" w:rsidRPr="00DF6E9C" w:rsidRDefault="00947DA5" w:rsidP="00A34F16">
      <w:pPr>
        <w:pStyle w:val="Nagwek6"/>
        <w:numPr>
          <w:ilvl w:val="0"/>
          <w:numId w:val="25"/>
        </w:numPr>
        <w:spacing w:before="0" w:line="360" w:lineRule="auto"/>
        <w:rPr>
          <w:rFonts w:ascii="Arial" w:hAnsi="Arial" w:cs="Arial"/>
          <w:b/>
          <w:bCs/>
          <w:color w:val="auto"/>
          <w:sz w:val="24"/>
          <w:szCs w:val="24"/>
          <w:lang w:bidi="pl-PL"/>
        </w:rPr>
      </w:pPr>
      <w:bookmarkStart w:id="7" w:name="bookmark27"/>
      <w:r w:rsidRPr="00DF6E9C">
        <w:rPr>
          <w:rFonts w:ascii="Arial" w:hAnsi="Arial" w:cs="Arial"/>
          <w:b/>
          <w:bCs/>
          <w:color w:val="auto"/>
          <w:sz w:val="24"/>
          <w:szCs w:val="24"/>
          <w:lang w:bidi="pl-PL"/>
        </w:rPr>
        <w:t>Termin wykonania zamówienia</w:t>
      </w:r>
      <w:bookmarkEnd w:id="7"/>
    </w:p>
    <w:p w14:paraId="312A963F" w14:textId="154A52E9" w:rsidR="008F6553" w:rsidRPr="00DF6E9C" w:rsidRDefault="00D917E4" w:rsidP="00A34F16">
      <w:pPr>
        <w:tabs>
          <w:tab w:val="left" w:pos="284"/>
        </w:tabs>
        <w:spacing w:after="0" w:line="360" w:lineRule="auto"/>
        <w:rPr>
          <w:rFonts w:ascii="Arial" w:eastAsia="Times New Roman" w:hAnsi="Arial" w:cs="Arial"/>
          <w:sz w:val="24"/>
          <w:szCs w:val="24"/>
          <w:lang w:eastAsia="pl-PL"/>
        </w:rPr>
      </w:pPr>
      <w:r w:rsidRPr="00DF6E9C">
        <w:rPr>
          <w:rFonts w:ascii="Arial" w:eastAsia="Times New Roman" w:hAnsi="Arial" w:cs="Arial"/>
          <w:sz w:val="24"/>
          <w:szCs w:val="24"/>
          <w:lang w:eastAsia="pl-PL"/>
        </w:rPr>
        <w:t>Wykonawca wykona przedmiot</w:t>
      </w:r>
      <w:r w:rsidR="008E7065">
        <w:rPr>
          <w:rFonts w:ascii="Arial" w:eastAsia="Times New Roman" w:hAnsi="Arial" w:cs="Arial"/>
          <w:sz w:val="24"/>
          <w:szCs w:val="24"/>
          <w:lang w:eastAsia="pl-PL"/>
        </w:rPr>
        <w:t xml:space="preserve"> </w:t>
      </w:r>
      <w:r w:rsidRPr="00DF6E9C">
        <w:rPr>
          <w:rFonts w:ascii="Arial" w:eastAsia="Times New Roman" w:hAnsi="Arial" w:cs="Arial"/>
          <w:sz w:val="24"/>
          <w:szCs w:val="24"/>
          <w:lang w:eastAsia="pl-PL"/>
        </w:rPr>
        <w:t xml:space="preserve">zamówienia w </w:t>
      </w:r>
      <w:r w:rsidRPr="00BA5A45">
        <w:rPr>
          <w:rFonts w:ascii="Arial" w:eastAsia="Times New Roman" w:hAnsi="Arial" w:cs="Arial"/>
          <w:sz w:val="24"/>
          <w:szCs w:val="24"/>
          <w:lang w:eastAsia="pl-PL"/>
        </w:rPr>
        <w:t>terminie</w:t>
      </w:r>
      <w:r w:rsidR="00BA5A45" w:rsidRPr="00BA5A45">
        <w:rPr>
          <w:rFonts w:ascii="Arial" w:eastAsia="Times New Roman" w:hAnsi="Arial" w:cs="Arial"/>
          <w:sz w:val="24"/>
          <w:szCs w:val="24"/>
          <w:lang w:eastAsia="pl-PL"/>
        </w:rPr>
        <w:t xml:space="preserve"> </w:t>
      </w:r>
      <w:r w:rsidR="00107C6F" w:rsidRPr="00BA5A45">
        <w:rPr>
          <w:rFonts w:ascii="Arial" w:eastAsia="Times New Roman" w:hAnsi="Arial" w:cs="Arial"/>
          <w:sz w:val="24"/>
          <w:szCs w:val="24"/>
          <w:lang w:eastAsia="pl-PL"/>
        </w:rPr>
        <w:t>1</w:t>
      </w:r>
      <w:r w:rsidR="005D41CC">
        <w:rPr>
          <w:rFonts w:ascii="Arial" w:eastAsia="Times New Roman" w:hAnsi="Arial" w:cs="Arial"/>
          <w:sz w:val="24"/>
          <w:szCs w:val="24"/>
          <w:lang w:eastAsia="pl-PL"/>
        </w:rPr>
        <w:t>4</w:t>
      </w:r>
      <w:r w:rsidR="00107C6F" w:rsidRPr="00BA5A45">
        <w:rPr>
          <w:rFonts w:ascii="Arial" w:eastAsia="Times New Roman" w:hAnsi="Arial" w:cs="Arial"/>
          <w:sz w:val="24"/>
          <w:szCs w:val="24"/>
          <w:lang w:eastAsia="pl-PL"/>
        </w:rPr>
        <w:t>0</w:t>
      </w:r>
      <w:r w:rsidRPr="00BA5A45">
        <w:rPr>
          <w:rFonts w:ascii="Arial" w:eastAsia="Times New Roman" w:hAnsi="Arial" w:cs="Arial"/>
          <w:sz w:val="24"/>
          <w:szCs w:val="24"/>
          <w:lang w:eastAsia="pl-PL"/>
        </w:rPr>
        <w:t xml:space="preserve"> dni </w:t>
      </w:r>
      <w:r w:rsidRPr="00DF6E9C">
        <w:rPr>
          <w:rFonts w:ascii="Arial" w:eastAsia="Times New Roman" w:hAnsi="Arial" w:cs="Arial"/>
          <w:sz w:val="24"/>
          <w:szCs w:val="24"/>
          <w:lang w:eastAsia="pl-PL"/>
        </w:rPr>
        <w:t>od zawarcia umowy</w:t>
      </w:r>
      <w:r w:rsidR="00DB41F4" w:rsidRPr="00DF6E9C">
        <w:rPr>
          <w:rFonts w:ascii="Arial" w:eastAsia="Times New Roman" w:hAnsi="Arial" w:cs="Arial"/>
          <w:sz w:val="24"/>
          <w:szCs w:val="24"/>
          <w:lang w:eastAsia="pl-PL"/>
        </w:rPr>
        <w:t>.</w:t>
      </w:r>
    </w:p>
    <w:p w14:paraId="704130CF" w14:textId="77777777" w:rsidR="00FA4746" w:rsidRPr="00DF6E9C" w:rsidRDefault="00FA4746" w:rsidP="00A34F16">
      <w:pPr>
        <w:pStyle w:val="Akapitzlist"/>
        <w:spacing w:after="0" w:line="360" w:lineRule="auto"/>
        <w:ind w:left="0"/>
        <w:jc w:val="both"/>
        <w:rPr>
          <w:rFonts w:ascii="Arial" w:hAnsi="Arial" w:cs="Arial"/>
          <w:sz w:val="24"/>
          <w:szCs w:val="24"/>
          <w:lang w:bidi="pl-PL"/>
        </w:rPr>
      </w:pPr>
    </w:p>
    <w:p w14:paraId="37CA7042" w14:textId="73916FE5" w:rsidR="005B191D" w:rsidRPr="00DF6E9C" w:rsidRDefault="00AA0996" w:rsidP="00A34F16">
      <w:pPr>
        <w:pStyle w:val="Nagwek7"/>
        <w:numPr>
          <w:ilvl w:val="0"/>
          <w:numId w:val="25"/>
        </w:numPr>
        <w:spacing w:before="0" w:line="360" w:lineRule="auto"/>
        <w:rPr>
          <w:rFonts w:ascii="Arial" w:hAnsi="Arial" w:cs="Arial"/>
          <w:b/>
          <w:bCs/>
          <w:i w:val="0"/>
          <w:iCs w:val="0"/>
          <w:color w:val="auto"/>
          <w:sz w:val="24"/>
          <w:szCs w:val="24"/>
          <w:lang w:bidi="pl-PL"/>
        </w:rPr>
      </w:pPr>
      <w:bookmarkStart w:id="8" w:name="bookmark29"/>
      <w:r w:rsidRPr="00DF6E9C">
        <w:rPr>
          <w:rFonts w:ascii="Arial" w:hAnsi="Arial" w:cs="Arial"/>
          <w:b/>
          <w:bCs/>
          <w:i w:val="0"/>
          <w:iCs w:val="0"/>
          <w:color w:val="auto"/>
          <w:sz w:val="24"/>
          <w:szCs w:val="24"/>
          <w:lang w:bidi="pl-PL"/>
        </w:rPr>
        <w:t>Projektowane postanowienia umowy w sprawie zamówienia publicznego, które zostaną wprowadzone do treści tej umowy</w:t>
      </w:r>
      <w:bookmarkEnd w:id="8"/>
    </w:p>
    <w:p w14:paraId="5D368001" w14:textId="63FB1AC1" w:rsidR="00CB4938" w:rsidRPr="00DF6E9C" w:rsidRDefault="00AA0996" w:rsidP="000450C9">
      <w:pPr>
        <w:pStyle w:val="Default"/>
        <w:tabs>
          <w:tab w:val="left" w:pos="284"/>
          <w:tab w:val="left" w:pos="426"/>
        </w:tabs>
        <w:spacing w:line="360" w:lineRule="auto"/>
        <w:rPr>
          <w:color w:val="auto"/>
        </w:rPr>
      </w:pPr>
      <w:r w:rsidRPr="00DF6E9C">
        <w:rPr>
          <w:color w:val="auto"/>
          <w:lang w:bidi="pl-PL"/>
        </w:rPr>
        <w:t>Projektowane postanowienia umowy w sprawie zamówienia publicznego, które zostaną wprowadzone do treści tej umowy, określone zostały w załączniku nr 1 do SWZ.</w:t>
      </w:r>
      <w:r w:rsidR="00CB4938" w:rsidRPr="00DF6E9C">
        <w:rPr>
          <w:color w:val="auto"/>
          <w:lang w:bidi="pl-PL"/>
        </w:rPr>
        <w:t xml:space="preserve"> </w:t>
      </w:r>
      <w:r w:rsidR="00CB4938" w:rsidRPr="00DF6E9C">
        <w:rPr>
          <w:color w:val="auto"/>
        </w:rPr>
        <w:t>Wykonawca zobowiązany jest zrealizować zamówienie na zasadach i warunkach opisanych w treści umowy.</w:t>
      </w:r>
    </w:p>
    <w:p w14:paraId="380345C5" w14:textId="77777777" w:rsidR="005B191D" w:rsidRPr="00DF6E9C" w:rsidRDefault="005B191D" w:rsidP="00A34F16">
      <w:pPr>
        <w:spacing w:after="0" w:line="360" w:lineRule="auto"/>
        <w:jc w:val="both"/>
        <w:rPr>
          <w:rFonts w:ascii="Arial" w:hAnsi="Arial" w:cs="Arial"/>
          <w:sz w:val="24"/>
          <w:szCs w:val="24"/>
          <w:lang w:bidi="pl-PL"/>
        </w:rPr>
      </w:pPr>
    </w:p>
    <w:p w14:paraId="2014FA60" w14:textId="219AFD5B" w:rsidR="005B191D" w:rsidRPr="00DF6E9C" w:rsidRDefault="009B69CD" w:rsidP="00A34F16">
      <w:pPr>
        <w:pStyle w:val="Nagwek8"/>
        <w:numPr>
          <w:ilvl w:val="0"/>
          <w:numId w:val="25"/>
        </w:numPr>
        <w:spacing w:before="0" w:line="360" w:lineRule="auto"/>
        <w:rPr>
          <w:rFonts w:ascii="Arial" w:hAnsi="Arial" w:cs="Arial"/>
          <w:b/>
          <w:bCs/>
          <w:color w:val="auto"/>
          <w:sz w:val="24"/>
          <w:szCs w:val="24"/>
          <w:lang w:bidi="pl-PL"/>
        </w:rPr>
      </w:pPr>
      <w:r w:rsidRPr="00DF6E9C">
        <w:rPr>
          <w:rFonts w:ascii="Arial" w:hAnsi="Arial" w:cs="Arial"/>
          <w:b/>
          <w:bCs/>
          <w:color w:val="auto"/>
          <w:sz w:val="24"/>
          <w:szCs w:val="24"/>
          <w:lang w:bidi="pl-PL"/>
        </w:rPr>
        <w:t>Informacje o środkach komunikacji elektronicznej, przy użyciu których</w:t>
      </w:r>
      <w:r w:rsidR="00BC4C00" w:rsidRPr="00DF6E9C">
        <w:rPr>
          <w:rFonts w:ascii="Arial" w:hAnsi="Arial" w:cs="Arial"/>
          <w:b/>
          <w:bCs/>
          <w:color w:val="auto"/>
          <w:sz w:val="24"/>
          <w:szCs w:val="24"/>
          <w:lang w:bidi="pl-PL"/>
        </w:rPr>
        <w:t xml:space="preserve"> </w:t>
      </w:r>
      <w:r w:rsidRPr="00DF6E9C">
        <w:rPr>
          <w:rFonts w:ascii="Arial" w:hAnsi="Arial" w:cs="Arial"/>
          <w:b/>
          <w:bCs/>
          <w:color w:val="auto"/>
          <w:sz w:val="24"/>
          <w:szCs w:val="24"/>
          <w:lang w:bidi="pl-PL"/>
        </w:rPr>
        <w:t xml:space="preserve">Zamawiający będzie komunikował się z </w:t>
      </w:r>
      <w:r w:rsidR="00BC7F3C" w:rsidRPr="00DF6E9C">
        <w:rPr>
          <w:rFonts w:ascii="Arial" w:hAnsi="Arial" w:cs="Arial"/>
          <w:b/>
          <w:bCs/>
          <w:color w:val="auto"/>
          <w:sz w:val="24"/>
          <w:szCs w:val="24"/>
          <w:lang w:bidi="pl-PL"/>
        </w:rPr>
        <w:t>W</w:t>
      </w:r>
      <w:r w:rsidRPr="00DF6E9C">
        <w:rPr>
          <w:rFonts w:ascii="Arial" w:hAnsi="Arial" w:cs="Arial"/>
          <w:b/>
          <w:bCs/>
          <w:color w:val="auto"/>
          <w:sz w:val="24"/>
          <w:szCs w:val="24"/>
          <w:lang w:bidi="pl-PL"/>
        </w:rPr>
        <w:t>ykonawcami oraz informacje</w:t>
      </w:r>
      <w:r w:rsidR="00BC4C00" w:rsidRPr="00DF6E9C">
        <w:rPr>
          <w:rFonts w:ascii="Arial" w:hAnsi="Arial" w:cs="Arial"/>
          <w:b/>
          <w:bCs/>
          <w:color w:val="auto"/>
          <w:sz w:val="24"/>
          <w:szCs w:val="24"/>
          <w:lang w:bidi="pl-PL"/>
        </w:rPr>
        <w:t xml:space="preserve"> </w:t>
      </w:r>
      <w:r w:rsidRPr="00DF6E9C">
        <w:rPr>
          <w:rFonts w:ascii="Arial" w:hAnsi="Arial" w:cs="Arial"/>
          <w:b/>
          <w:bCs/>
          <w:color w:val="auto"/>
          <w:sz w:val="24"/>
          <w:szCs w:val="24"/>
          <w:lang w:bidi="pl-PL"/>
        </w:rPr>
        <w:t>o wymaganiach technicznych i organizacyjnych sporządzania, wysyłania</w:t>
      </w:r>
      <w:r w:rsidR="00BC4C00" w:rsidRPr="00DF6E9C">
        <w:rPr>
          <w:rFonts w:ascii="Arial" w:hAnsi="Arial" w:cs="Arial"/>
          <w:b/>
          <w:bCs/>
          <w:color w:val="auto"/>
          <w:sz w:val="24"/>
          <w:szCs w:val="24"/>
          <w:lang w:bidi="pl-PL"/>
        </w:rPr>
        <w:t xml:space="preserve"> </w:t>
      </w:r>
      <w:r w:rsidRPr="00DF6E9C">
        <w:rPr>
          <w:rFonts w:ascii="Arial" w:hAnsi="Arial" w:cs="Arial"/>
          <w:b/>
          <w:bCs/>
          <w:color w:val="auto"/>
          <w:sz w:val="24"/>
          <w:szCs w:val="24"/>
          <w:lang w:bidi="pl-PL"/>
        </w:rPr>
        <w:t>i odbierania korespondencji elektronicznej</w:t>
      </w:r>
    </w:p>
    <w:p w14:paraId="0DD90717" w14:textId="77777777" w:rsidR="00FC2A2B" w:rsidRPr="00DF6E9C"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 xml:space="preserve">W postępowaniu o udzielenie zamówienia publicznego komunikacja między Zamawiającym a Wykonawcami odbywa się przy użyciu Platformy e-Zamówienia, która jest dostępna pod adresem </w:t>
      </w:r>
      <w:hyperlink r:id="rId14" w:history="1">
        <w:r w:rsidRPr="00DF6E9C">
          <w:rPr>
            <w:rStyle w:val="Hipercze"/>
            <w:rFonts w:ascii="Arial" w:hAnsi="Arial" w:cs="Arial"/>
            <w:color w:val="auto"/>
            <w:sz w:val="24"/>
            <w:szCs w:val="24"/>
          </w:rPr>
          <w:t>https://ezamowienia.gov.pl</w:t>
        </w:r>
      </w:hyperlink>
    </w:p>
    <w:p w14:paraId="0793B445" w14:textId="77777777" w:rsidR="00FC2A2B" w:rsidRPr="00DF6E9C"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 xml:space="preserve">Korzystanie z Platformy e-Zamówienia jest bezpłatne. </w:t>
      </w:r>
    </w:p>
    <w:p w14:paraId="0CDB8CBC" w14:textId="77777777" w:rsidR="007A2381" w:rsidRPr="007A2381" w:rsidRDefault="009136A2" w:rsidP="007A2381">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 xml:space="preserve">Adres strony internetowej prowadzonego postępowania (link prowadzący </w:t>
      </w:r>
      <w:r w:rsidRPr="007A2381">
        <w:rPr>
          <w:rFonts w:ascii="Arial" w:hAnsi="Arial" w:cs="Arial"/>
          <w:sz w:val="24"/>
          <w:szCs w:val="24"/>
        </w:rPr>
        <w:t>bezpośrednio do widoku postępowania na Platformie e-Zamówienia):</w:t>
      </w:r>
    </w:p>
    <w:p w14:paraId="75C18630" w14:textId="447DE7DB" w:rsidR="007A2381" w:rsidRPr="007A2381" w:rsidRDefault="007A2381" w:rsidP="007A2381">
      <w:pPr>
        <w:pStyle w:val="Akapitzlist"/>
        <w:tabs>
          <w:tab w:val="left" w:pos="284"/>
        </w:tabs>
        <w:spacing w:after="0" w:line="360" w:lineRule="auto"/>
        <w:ind w:left="284"/>
        <w:rPr>
          <w:rFonts w:ascii="Arial" w:hAnsi="Arial" w:cs="Arial"/>
          <w:b/>
          <w:bCs/>
          <w:sz w:val="24"/>
          <w:szCs w:val="24"/>
          <w:lang w:bidi="pl-PL"/>
        </w:rPr>
      </w:pPr>
      <w:hyperlink r:id="rId15" w:history="1">
        <w:r w:rsidRPr="007A2381">
          <w:rPr>
            <w:rStyle w:val="Hipercze"/>
            <w:rFonts w:ascii="Arial" w:hAnsi="Arial" w:cs="Arial"/>
            <w:color w:val="auto"/>
            <w:sz w:val="24"/>
            <w:szCs w:val="24"/>
          </w:rPr>
          <w:t>https://ezamowienia.gov.pl/mp-client/search/list/</w:t>
        </w:r>
        <w:r w:rsidRPr="007A2381">
          <w:rPr>
            <w:rStyle w:val="Hipercze"/>
            <w:rFonts w:ascii="Arial" w:hAnsi="Arial" w:cs="Arial"/>
            <w:color w:val="auto"/>
            <w:sz w:val="24"/>
            <w:szCs w:val="24"/>
            <w:shd w:val="clear" w:color="auto" w:fill="FFFFFF"/>
          </w:rPr>
          <w:t>ocds-148610-ce0e7974-27b0-46e7-a2d0-2847cbece555</w:t>
        </w:r>
      </w:hyperlink>
    </w:p>
    <w:p w14:paraId="56650968" w14:textId="08EFE219" w:rsidR="00FC2A2B" w:rsidRPr="00DF6E9C" w:rsidRDefault="009136A2" w:rsidP="00A34F16">
      <w:pPr>
        <w:pStyle w:val="Akapitzlist"/>
        <w:spacing w:after="0" w:line="360" w:lineRule="auto"/>
        <w:ind w:left="284"/>
        <w:rPr>
          <w:rFonts w:ascii="Arial" w:hAnsi="Arial" w:cs="Arial"/>
          <w:sz w:val="24"/>
          <w:szCs w:val="24"/>
        </w:rPr>
      </w:pPr>
      <w:r w:rsidRPr="007A2381">
        <w:rPr>
          <w:rFonts w:ascii="Arial" w:hAnsi="Arial" w:cs="Arial"/>
          <w:sz w:val="24"/>
          <w:szCs w:val="24"/>
        </w:rPr>
        <w:t xml:space="preserve">Postępowanie można wyszukać również ze strony głównej Platformy e-Zamówienia (przycisk „Przeglądaj </w:t>
      </w:r>
      <w:r w:rsidRPr="00DF6E9C">
        <w:rPr>
          <w:rFonts w:ascii="Arial" w:hAnsi="Arial" w:cs="Arial"/>
          <w:sz w:val="24"/>
          <w:szCs w:val="24"/>
        </w:rPr>
        <w:t xml:space="preserve">postępowania/konkursy”). </w:t>
      </w:r>
    </w:p>
    <w:p w14:paraId="102E65DB" w14:textId="77777777" w:rsidR="00724072" w:rsidRDefault="009136A2" w:rsidP="00A34F16">
      <w:pPr>
        <w:pStyle w:val="Akapitzlist"/>
        <w:numPr>
          <w:ilvl w:val="1"/>
          <w:numId w:val="12"/>
        </w:numPr>
        <w:tabs>
          <w:tab w:val="left" w:pos="284"/>
        </w:tabs>
        <w:spacing w:after="0" w:line="360" w:lineRule="auto"/>
        <w:ind w:left="0" w:firstLine="0"/>
        <w:rPr>
          <w:rFonts w:ascii="Arial" w:hAnsi="Arial" w:cs="Arial"/>
          <w:sz w:val="24"/>
          <w:szCs w:val="24"/>
        </w:rPr>
      </w:pPr>
      <w:r w:rsidRPr="00DF6E9C">
        <w:rPr>
          <w:rFonts w:ascii="Arial" w:hAnsi="Arial" w:cs="Arial"/>
          <w:sz w:val="24"/>
          <w:szCs w:val="24"/>
        </w:rPr>
        <w:t xml:space="preserve">Identyfikator (ID) postępowania na Platformie e-Zamówienia: </w:t>
      </w:r>
    </w:p>
    <w:p w14:paraId="1FC3EC1B" w14:textId="5C37E8F3" w:rsidR="00AB2242" w:rsidRPr="00AB2242" w:rsidRDefault="00AB2242" w:rsidP="00AB2242">
      <w:pPr>
        <w:spacing w:after="0" w:line="360" w:lineRule="auto"/>
        <w:ind w:left="284"/>
        <w:rPr>
          <w:rFonts w:ascii="Arial" w:hAnsi="Arial" w:cs="Arial"/>
          <w:sz w:val="24"/>
          <w:szCs w:val="24"/>
          <w:shd w:val="clear" w:color="auto" w:fill="FFFFFF"/>
        </w:rPr>
      </w:pPr>
      <w:hyperlink r:id="rId16" w:history="1">
        <w:r w:rsidRPr="00AB2242">
          <w:rPr>
            <w:rStyle w:val="Hipercze"/>
            <w:rFonts w:ascii="Arial" w:hAnsi="Arial" w:cs="Arial"/>
            <w:color w:val="auto"/>
            <w:sz w:val="24"/>
            <w:szCs w:val="24"/>
            <w:shd w:val="clear" w:color="auto" w:fill="FFFFFF"/>
          </w:rPr>
          <w:t>ocds-148610-ce0e7974-27b0-46e7-a2d0-2847cbece555</w:t>
        </w:r>
      </w:hyperlink>
    </w:p>
    <w:p w14:paraId="0C651EBC" w14:textId="77777777" w:rsidR="00FC2A2B" w:rsidRPr="00DF6E9C"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7" w:anchor="regulaminserwisu" w:history="1">
        <w:r w:rsidRPr="00DF6E9C">
          <w:rPr>
            <w:rStyle w:val="Hipercze"/>
            <w:rFonts w:ascii="Arial" w:hAnsi="Arial" w:cs="Arial"/>
            <w:color w:val="auto"/>
            <w:sz w:val="24"/>
            <w:szCs w:val="24"/>
          </w:rPr>
          <w:t>https://ezamowienia.gov.pl/pl/regulamin/#regulaminserwisu</w:t>
        </w:r>
      </w:hyperlink>
      <w:r w:rsidRPr="00DF6E9C">
        <w:rPr>
          <w:rFonts w:ascii="Arial" w:hAnsi="Arial" w:cs="Arial"/>
          <w:sz w:val="24"/>
          <w:szCs w:val="24"/>
        </w:rPr>
        <w:t xml:space="preserve"> oraz informacje zamieszczone w zakładce „Centrum Pomocy”. </w:t>
      </w:r>
    </w:p>
    <w:p w14:paraId="02ABA4D6" w14:textId="77777777" w:rsidR="00347E02" w:rsidRPr="00347E02" w:rsidRDefault="009136A2" w:rsidP="00347E02">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Przeglądanie i pobieranie publicznej treści dokumentacji postępowania nie wymaga posiadania konta na Platformie e-Zamówienia</w:t>
      </w:r>
      <w:r w:rsidR="00B52F48" w:rsidRPr="00DF6E9C">
        <w:rPr>
          <w:rFonts w:ascii="Arial" w:hAnsi="Arial" w:cs="Arial"/>
          <w:sz w:val="24"/>
          <w:szCs w:val="24"/>
        </w:rPr>
        <w:t>,</w:t>
      </w:r>
      <w:r w:rsidRPr="00DF6E9C">
        <w:rPr>
          <w:rFonts w:ascii="Arial" w:hAnsi="Arial" w:cs="Arial"/>
          <w:sz w:val="24"/>
          <w:szCs w:val="24"/>
        </w:rPr>
        <w:t xml:space="preserve"> ani logowania.</w:t>
      </w:r>
    </w:p>
    <w:p w14:paraId="485232F4" w14:textId="50F9CBE5" w:rsidR="00FC2A2B" w:rsidRPr="00347E02" w:rsidRDefault="009136A2" w:rsidP="00347E02">
      <w:pPr>
        <w:pStyle w:val="Akapitzlist"/>
        <w:numPr>
          <w:ilvl w:val="1"/>
          <w:numId w:val="12"/>
        </w:numPr>
        <w:spacing w:after="0" w:line="360" w:lineRule="auto"/>
        <w:ind w:left="284" w:hanging="284"/>
        <w:rPr>
          <w:rFonts w:ascii="Arial" w:hAnsi="Arial" w:cs="Arial"/>
          <w:sz w:val="24"/>
          <w:szCs w:val="24"/>
          <w:shd w:val="clear" w:color="auto" w:fill="FFFFFF"/>
        </w:rPr>
      </w:pPr>
      <w:r w:rsidRPr="00347E02">
        <w:rPr>
          <w:rFonts w:ascii="Arial" w:hAnsi="Arial" w:cs="Arial"/>
          <w:sz w:val="24"/>
          <w:szCs w:val="24"/>
        </w:rPr>
        <w:t xml:space="preserve">Sposób sporządzenia dokumentów elektronicznych lub dokumentów elektronicznych będących kopią elektroniczną treści zapisanej w postaci papierowej (cyfrowe odwzorowania) musi być zgodny z wymaganiami określonymi </w:t>
      </w:r>
      <w:r w:rsidR="008E7065">
        <w:rPr>
          <w:rFonts w:ascii="Arial" w:hAnsi="Arial" w:cs="Arial"/>
          <w:sz w:val="24"/>
          <w:szCs w:val="24"/>
        </w:rPr>
        <w:t xml:space="preserve">w </w:t>
      </w:r>
      <w:r w:rsidR="00347E02" w:rsidRPr="00347E02">
        <w:rPr>
          <w:rFonts w:ascii="Arial" w:eastAsia="Times New Roman" w:hAnsi="Arial" w:cs="Arial"/>
          <w:color w:val="0A0A0A"/>
          <w:sz w:val="24"/>
          <w:szCs w:val="24"/>
          <w:lang w:eastAsia="pl-PL"/>
        </w:rPr>
        <w:t>Rozporządzeni</w:t>
      </w:r>
      <w:r w:rsidR="00347E02">
        <w:rPr>
          <w:rFonts w:ascii="Arial" w:eastAsia="Times New Roman" w:hAnsi="Arial" w:cs="Arial"/>
          <w:color w:val="0A0A0A"/>
          <w:sz w:val="24"/>
          <w:szCs w:val="24"/>
          <w:lang w:eastAsia="pl-PL"/>
        </w:rPr>
        <w:t>u</w:t>
      </w:r>
      <w:r w:rsidR="00347E02" w:rsidRPr="00347E02">
        <w:rPr>
          <w:rFonts w:ascii="Arial" w:eastAsia="Times New Roman" w:hAnsi="Arial" w:cs="Arial"/>
          <w:color w:val="0A0A0A"/>
          <w:sz w:val="24"/>
          <w:szCs w:val="24"/>
          <w:lang w:eastAsia="pl-PL"/>
        </w:rPr>
        <w:t xml:space="preserve"> Prezesa Rady Ministrów z dnia 30 grudnia 2020 r. w sprawie sposobu sporządzania i przekazywania informacji oraz wymagań technicznych dla dokumentów elektronicznych oraz cyfrowych odwzorowań dokumentów </w:t>
      </w:r>
      <w:r w:rsidR="00347E02" w:rsidRPr="00347E02">
        <w:rPr>
          <w:rFonts w:ascii="Arial" w:eastAsia="Times New Roman" w:hAnsi="Arial" w:cs="Arial"/>
          <w:color w:val="0A0A0A"/>
          <w:sz w:val="24"/>
          <w:szCs w:val="24"/>
          <w:lang w:eastAsia="pl-PL"/>
        </w:rPr>
        <w:lastRenderedPageBreak/>
        <w:t>papierowych w postępowaniu o udzielenie zamówienia publicznego lub konkursie (Dz. U. poz. 2452)</w:t>
      </w:r>
      <w:r w:rsidR="00347E02">
        <w:rPr>
          <w:rFonts w:ascii="Arial" w:eastAsia="Times New Roman" w:hAnsi="Arial" w:cs="Arial"/>
          <w:color w:val="0A0A0A"/>
          <w:sz w:val="24"/>
          <w:szCs w:val="24"/>
          <w:lang w:eastAsia="pl-PL"/>
        </w:rPr>
        <w:t xml:space="preserve">, zwane dalej rozporządzeniem </w:t>
      </w:r>
      <w:r w:rsidRPr="00347E02">
        <w:rPr>
          <w:rFonts w:ascii="Arial" w:hAnsi="Arial" w:cs="Arial"/>
          <w:sz w:val="24"/>
          <w:szCs w:val="24"/>
        </w:rPr>
        <w:t xml:space="preserve">Prezesa Rady Ministrów w sprawie wymagań dla dokumentów elektronicznych. </w:t>
      </w:r>
    </w:p>
    <w:p w14:paraId="35EC2C55" w14:textId="77777777" w:rsidR="00FC2A2B" w:rsidRPr="00DF6E9C"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38572F4" w14:textId="4A54E544" w:rsidR="009136A2" w:rsidRPr="00DF6E9C"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197D84D" w14:textId="77777777" w:rsidR="009136A2" w:rsidRPr="00DF6E9C" w:rsidRDefault="009136A2" w:rsidP="00A34F16">
      <w:pPr>
        <w:pStyle w:val="Akapitzlist"/>
        <w:spacing w:after="0" w:line="360" w:lineRule="auto"/>
        <w:ind w:left="284"/>
        <w:rPr>
          <w:rFonts w:ascii="Arial" w:hAnsi="Arial" w:cs="Arial"/>
          <w:sz w:val="24"/>
          <w:szCs w:val="24"/>
        </w:rPr>
      </w:pPr>
      <w:r w:rsidRPr="00DF6E9C">
        <w:rPr>
          <w:rFonts w:ascii="Arial" w:hAnsi="Arial" w:cs="Arial"/>
          <w:sz w:val="24"/>
          <w:szCs w:val="24"/>
        </w:rPr>
        <w:t xml:space="preserve">a. w formatach danych określonych w przepisach rozporządzenia Rady Ministrów w sprawie Krajowych Ram Interoperacyjności (i przekazuje się jako załącznik), </w:t>
      </w:r>
    </w:p>
    <w:p w14:paraId="7951DDC2" w14:textId="77777777" w:rsidR="009136A2" w:rsidRPr="00DF6E9C" w:rsidRDefault="009136A2" w:rsidP="00A34F16">
      <w:pPr>
        <w:pStyle w:val="Akapitzlist"/>
        <w:spacing w:after="0" w:line="360" w:lineRule="auto"/>
        <w:ind w:left="284"/>
        <w:rPr>
          <w:rFonts w:ascii="Arial" w:hAnsi="Arial" w:cs="Arial"/>
          <w:sz w:val="24"/>
          <w:szCs w:val="24"/>
        </w:rPr>
      </w:pPr>
      <w:r w:rsidRPr="00DF6E9C">
        <w:rPr>
          <w:rFonts w:ascii="Arial" w:hAnsi="Arial" w:cs="Arial"/>
          <w:sz w:val="24"/>
          <w:szCs w:val="24"/>
        </w:rPr>
        <w:t xml:space="preserve">lub </w:t>
      </w:r>
    </w:p>
    <w:p w14:paraId="2FC2D56B" w14:textId="77777777" w:rsidR="00FC2A2B" w:rsidRPr="00DF6E9C" w:rsidRDefault="009136A2" w:rsidP="00A34F16">
      <w:pPr>
        <w:pStyle w:val="Akapitzlist"/>
        <w:spacing w:after="0" w:line="360" w:lineRule="auto"/>
        <w:ind w:left="284"/>
        <w:rPr>
          <w:rFonts w:ascii="Arial" w:hAnsi="Arial" w:cs="Arial"/>
          <w:sz w:val="24"/>
          <w:szCs w:val="24"/>
        </w:rPr>
      </w:pPr>
      <w:r w:rsidRPr="00DF6E9C">
        <w:rPr>
          <w:rFonts w:ascii="Arial" w:hAnsi="Arial" w:cs="Arial"/>
          <w:sz w:val="24"/>
          <w:szCs w:val="24"/>
        </w:rPr>
        <w:t xml:space="preserve">b. jako tekst wpisany bezpośrednio do wiadomości przekazywanej przy użyciu środków komunikacji elektronicznej (np. w treści wiadomości e-mail lub w treści „Formularza do komunikacji”). </w:t>
      </w:r>
    </w:p>
    <w:p w14:paraId="5E333C1C" w14:textId="2F30D919" w:rsidR="009A7C2B" w:rsidRPr="00DF6E9C"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w:t>
      </w:r>
      <w:r w:rsidRPr="00C328AB">
        <w:rPr>
          <w:rFonts w:ascii="Arial" w:hAnsi="Arial" w:cs="Arial"/>
          <w:sz w:val="24"/>
          <w:szCs w:val="24"/>
        </w:rPr>
        <w:t xml:space="preserve">konkurencji </w:t>
      </w:r>
      <w:r w:rsidR="00C328AB" w:rsidRPr="00C328AB">
        <w:rPr>
          <w:rFonts w:ascii="Arial" w:hAnsi="Arial" w:cs="Arial"/>
          <w:sz w:val="24"/>
          <w:szCs w:val="24"/>
        </w:rPr>
        <w:t>(</w:t>
      </w:r>
      <w:proofErr w:type="spellStart"/>
      <w:r w:rsidR="00C328AB" w:rsidRPr="00C328AB">
        <w:rPr>
          <w:rFonts w:ascii="Arial" w:hAnsi="Arial" w:cs="Arial"/>
          <w:color w:val="333333"/>
          <w:sz w:val="24"/>
          <w:szCs w:val="24"/>
          <w:shd w:val="clear" w:color="auto" w:fill="FFFFFF"/>
        </w:rPr>
        <w:t>t.j</w:t>
      </w:r>
      <w:proofErr w:type="spellEnd"/>
      <w:r w:rsidR="00C328AB" w:rsidRPr="00C328AB">
        <w:rPr>
          <w:rFonts w:ascii="Arial" w:hAnsi="Arial" w:cs="Arial"/>
          <w:color w:val="333333"/>
          <w:sz w:val="24"/>
          <w:szCs w:val="24"/>
          <w:shd w:val="clear" w:color="auto" w:fill="FFFFFF"/>
        </w:rPr>
        <w:t>. Dz. U. z 202</w:t>
      </w:r>
      <w:r w:rsidR="00172F11">
        <w:rPr>
          <w:rFonts w:ascii="Arial" w:hAnsi="Arial" w:cs="Arial"/>
          <w:color w:val="333333"/>
          <w:sz w:val="24"/>
          <w:szCs w:val="24"/>
          <w:shd w:val="clear" w:color="auto" w:fill="FFFFFF"/>
        </w:rPr>
        <w:t>6</w:t>
      </w:r>
      <w:r w:rsidR="00C328AB" w:rsidRPr="00C328AB">
        <w:rPr>
          <w:rFonts w:ascii="Arial" w:hAnsi="Arial" w:cs="Arial"/>
          <w:color w:val="333333"/>
          <w:sz w:val="24"/>
          <w:szCs w:val="24"/>
          <w:shd w:val="clear" w:color="auto" w:fill="FFFFFF"/>
        </w:rPr>
        <w:t xml:space="preserve"> r. poz. 85)</w:t>
      </w:r>
      <w:r w:rsidR="00C328AB" w:rsidRPr="00DF6E9C">
        <w:rPr>
          <w:rFonts w:ascii="Arial" w:hAnsi="Arial" w:cs="Arial"/>
          <w:sz w:val="24"/>
          <w:szCs w:val="24"/>
        </w:rPr>
        <w:t xml:space="preserve"> </w:t>
      </w:r>
      <w:r w:rsidRPr="00DF6E9C">
        <w:rPr>
          <w:rFonts w:ascii="Arial" w:hAnsi="Arial" w:cs="Arial"/>
          <w:sz w:val="24"/>
          <w:szCs w:val="24"/>
        </w:rPr>
        <w:t xml:space="preserve">Wykonawca, w celu utrzymania w poufności tych informacji, przekazuje je w wydzielonym i odpowiednio oznaczonym pliku, wraz z jednoczesnym zaznaczeniem w nazwie pliku „Dokument stanowiący tajemnicę przedsiębiorstwa”. </w:t>
      </w:r>
    </w:p>
    <w:p w14:paraId="523D18D6" w14:textId="77777777" w:rsidR="00A104C6"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w:t>
      </w:r>
    </w:p>
    <w:p w14:paraId="6AB12BEF" w14:textId="7B5A4CB1" w:rsidR="009136A2" w:rsidRPr="00DF6E9C" w:rsidRDefault="009136A2" w:rsidP="00A104C6">
      <w:pPr>
        <w:pStyle w:val="Akapitzlist"/>
        <w:spacing w:after="0" w:line="360" w:lineRule="auto"/>
        <w:ind w:left="284"/>
        <w:rPr>
          <w:rFonts w:ascii="Arial" w:hAnsi="Arial" w:cs="Arial"/>
          <w:sz w:val="24"/>
          <w:szCs w:val="24"/>
        </w:rPr>
      </w:pPr>
      <w:r w:rsidRPr="00DF6E9C">
        <w:rPr>
          <w:rFonts w:ascii="Arial" w:hAnsi="Arial" w:cs="Arial"/>
          <w:sz w:val="24"/>
          <w:szCs w:val="24"/>
        </w:rPr>
        <w:t xml:space="preserve">i zawiadomień, zadawanie pytań  a także udzielanie odpowiedzi przez Wykonawcę. Formularze do komunikacji umożliwiają również dołączenie załącznika do przesyłanej wiadomości (przycisk „dodaj załącznik”). W przypadku </w:t>
      </w:r>
      <w:r w:rsidRPr="00DF6E9C">
        <w:rPr>
          <w:rFonts w:ascii="Arial" w:hAnsi="Arial" w:cs="Arial"/>
          <w:sz w:val="24"/>
          <w:szCs w:val="24"/>
        </w:rPr>
        <w:lastRenderedPageBreak/>
        <w:t xml:space="preserve">załączników, które są zgodnie z ustawą </w:t>
      </w:r>
      <w:proofErr w:type="spellStart"/>
      <w:r w:rsidRPr="00DF6E9C">
        <w:rPr>
          <w:rFonts w:ascii="Arial" w:hAnsi="Arial" w:cs="Arial"/>
          <w:sz w:val="24"/>
          <w:szCs w:val="24"/>
        </w:rPr>
        <w:t>pzp</w:t>
      </w:r>
      <w:proofErr w:type="spellEnd"/>
      <w:r w:rsidRPr="00DF6E9C">
        <w:rPr>
          <w:rFonts w:ascii="Arial" w:hAnsi="Arial" w:cs="Arial"/>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E33F442" w14:textId="77777777" w:rsidR="008A6247" w:rsidRPr="00DF6E9C"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Możliwość korzystania w postępowaniu z „Formularzy do komunikacji” w pełnym zakresie wymaga posiadania konta „Wykonawcy” na Platformie e-Zamówienia. Do korzystania z „Formularzy do komunikacji” służących do zadawania pytań dotyczących treści SWZ wystarczające jest posiadanie tzw. konta uproszczonego na Platformie e-Zamówienia.</w:t>
      </w:r>
    </w:p>
    <w:p w14:paraId="2B541622" w14:textId="77777777"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Wszystkie wysłane i odebrane w postępowaniu przez Wykonawcę wiadomości widoczne są po zalogowaniu w podglądzie postępowania w zakładce „Komunikacja”. </w:t>
      </w:r>
    </w:p>
    <w:p w14:paraId="090BA619" w14:textId="3BF0D9E0"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Maksymalny rozmiar plików przesyłanych za pośrednictwem „Formularzy do komunikacji” wynosi 25</w:t>
      </w:r>
      <w:r w:rsidR="008A6247" w:rsidRPr="00DF6E9C">
        <w:rPr>
          <w:rFonts w:ascii="Arial" w:hAnsi="Arial" w:cs="Arial"/>
          <w:sz w:val="24"/>
          <w:szCs w:val="24"/>
        </w:rPr>
        <w:t>0</w:t>
      </w:r>
      <w:r w:rsidRPr="00DF6E9C">
        <w:rPr>
          <w:rFonts w:ascii="Arial" w:hAnsi="Arial" w:cs="Arial"/>
          <w:sz w:val="24"/>
          <w:szCs w:val="24"/>
        </w:rPr>
        <w:t xml:space="preserve"> MB (wielkość ta dotyczy plików przesyłanych jako załączniki do jednego formularza). </w:t>
      </w:r>
    </w:p>
    <w:p w14:paraId="383415CF" w14:textId="77777777"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Minimalne wymagania techniczne dotyczące sprzętu używanego w celu korzystania z usług Platformy e-Zamówienia oraz informacje dotyczące specyfikacji połączenia określa Regulamin Platformy e-Zamówienia, dostępny na stronie internetowej </w:t>
      </w:r>
      <w:hyperlink r:id="rId18" w:history="1">
        <w:r w:rsidRPr="00DF6E9C">
          <w:rPr>
            <w:rStyle w:val="Hipercze"/>
            <w:rFonts w:ascii="Arial" w:hAnsi="Arial" w:cs="Arial"/>
            <w:color w:val="auto"/>
            <w:sz w:val="24"/>
            <w:szCs w:val="24"/>
          </w:rPr>
          <w:t>https://ezamowienia.gov.pl</w:t>
        </w:r>
      </w:hyperlink>
      <w:r w:rsidRPr="00DF6E9C">
        <w:rPr>
          <w:rFonts w:ascii="Arial" w:hAnsi="Arial" w:cs="Arial"/>
          <w:sz w:val="24"/>
          <w:szCs w:val="24"/>
        </w:rPr>
        <w:t xml:space="preserve"> . </w:t>
      </w:r>
    </w:p>
    <w:p w14:paraId="1E5DFFE8" w14:textId="77777777"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19" w:history="1">
        <w:r w:rsidRPr="00DF6E9C">
          <w:rPr>
            <w:rStyle w:val="Hipercze"/>
            <w:rFonts w:ascii="Arial" w:hAnsi="Arial" w:cs="Arial"/>
            <w:color w:val="auto"/>
            <w:sz w:val="24"/>
            <w:szCs w:val="24"/>
          </w:rPr>
          <w:t>https://ezamowienia.gov.pl</w:t>
        </w:r>
      </w:hyperlink>
      <w:r w:rsidRPr="00DF6E9C">
        <w:rPr>
          <w:rFonts w:ascii="Arial" w:hAnsi="Arial" w:cs="Arial"/>
          <w:sz w:val="24"/>
          <w:szCs w:val="24"/>
        </w:rPr>
        <w:t xml:space="preserve">  w zakładce „Zgłoś problem” oraz pod numerem telefonu: (22) 458 77 99. </w:t>
      </w:r>
    </w:p>
    <w:p w14:paraId="5E20C117" w14:textId="0917DA11" w:rsidR="009136A2" w:rsidRPr="00DF6E9C"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 xml:space="preserve">W szczególnie uzasadnionych przypadkach uniemożliwiających komunikację Wykonawcy i Zamawiającego za pośrednictwem Platformy e-Zamówienia, </w:t>
      </w:r>
      <w:r w:rsidRPr="00DF6E9C">
        <w:rPr>
          <w:rFonts w:ascii="Arial" w:hAnsi="Arial" w:cs="Arial"/>
          <w:sz w:val="24"/>
          <w:szCs w:val="24"/>
        </w:rPr>
        <w:lastRenderedPageBreak/>
        <w:t xml:space="preserve">Zamawiający dopuszcza komunikację za pomocą poczty elektronicznej na adres e-mail: </w:t>
      </w:r>
      <w:hyperlink r:id="rId20" w:history="1">
        <w:r w:rsidR="00A75834" w:rsidRPr="00DF6E9C">
          <w:rPr>
            <w:rStyle w:val="Hipercze"/>
            <w:rFonts w:ascii="Arial" w:hAnsi="Arial" w:cs="Arial"/>
            <w:color w:val="auto"/>
            <w:sz w:val="24"/>
            <w:szCs w:val="24"/>
          </w:rPr>
          <w:t>magdalena.zurawska@powiatlowicki.pl</w:t>
        </w:r>
      </w:hyperlink>
      <w:r w:rsidRPr="00DF6E9C">
        <w:rPr>
          <w:rFonts w:ascii="Arial" w:hAnsi="Arial" w:cs="Arial"/>
          <w:sz w:val="24"/>
          <w:szCs w:val="24"/>
        </w:rPr>
        <w:t xml:space="preserve">   (nie dotyczy składania ofert).</w:t>
      </w:r>
    </w:p>
    <w:p w14:paraId="7D90F1EA" w14:textId="77777777" w:rsidR="00197C8E" w:rsidRPr="00DF6E9C" w:rsidRDefault="00197C8E" w:rsidP="00A34F16">
      <w:pPr>
        <w:spacing w:after="0" w:line="360" w:lineRule="auto"/>
        <w:jc w:val="both"/>
        <w:rPr>
          <w:rFonts w:ascii="Arial" w:hAnsi="Arial" w:cs="Arial"/>
          <w:sz w:val="24"/>
          <w:szCs w:val="24"/>
          <w:lang w:bidi="pl-PL"/>
        </w:rPr>
      </w:pPr>
    </w:p>
    <w:p w14:paraId="7626CAC7" w14:textId="0C390F36" w:rsidR="005B191D" w:rsidRPr="00DF6E9C" w:rsidRDefault="0073051E" w:rsidP="00A34F16">
      <w:pPr>
        <w:pStyle w:val="Nagwek9"/>
        <w:numPr>
          <w:ilvl w:val="0"/>
          <w:numId w:val="25"/>
        </w:numPr>
        <w:spacing w:before="0" w:line="360" w:lineRule="auto"/>
        <w:rPr>
          <w:rFonts w:ascii="Arial" w:hAnsi="Arial" w:cs="Arial"/>
          <w:b/>
          <w:bCs/>
          <w:i w:val="0"/>
          <w:iCs w:val="0"/>
          <w:color w:val="auto"/>
          <w:sz w:val="24"/>
          <w:szCs w:val="24"/>
          <w:lang w:bidi="pl-PL"/>
        </w:rPr>
      </w:pPr>
      <w:bookmarkStart w:id="9" w:name="bookmark30"/>
      <w:r w:rsidRPr="00DF6E9C">
        <w:rPr>
          <w:rFonts w:ascii="Arial" w:hAnsi="Arial" w:cs="Arial"/>
          <w:b/>
          <w:bCs/>
          <w:i w:val="0"/>
          <w:iCs w:val="0"/>
          <w:color w:val="auto"/>
          <w:sz w:val="24"/>
          <w:szCs w:val="24"/>
          <w:lang w:bidi="pl-PL"/>
        </w:rPr>
        <w:t>Informacje o sposobie komunikowania się Zamawiającego z Wykonawcami w inny sposób</w:t>
      </w:r>
      <w:r w:rsidR="00211FE8" w:rsidRPr="00DF6E9C">
        <w:rPr>
          <w:rFonts w:ascii="Arial" w:hAnsi="Arial" w:cs="Arial"/>
          <w:b/>
          <w:bCs/>
          <w:i w:val="0"/>
          <w:iCs w:val="0"/>
          <w:color w:val="auto"/>
          <w:sz w:val="24"/>
          <w:szCs w:val="24"/>
          <w:lang w:bidi="pl-PL"/>
        </w:rPr>
        <w:t xml:space="preserve"> niż przy użyciu środków komunikacji elektronicznej w przypadku zaistnienia sytuacji określonych w art. 65 ust. 1, art. 66 i art. 69 </w:t>
      </w:r>
      <w:proofErr w:type="spellStart"/>
      <w:r w:rsidR="00211FE8" w:rsidRPr="00DF6E9C">
        <w:rPr>
          <w:rFonts w:ascii="Arial" w:hAnsi="Arial" w:cs="Arial"/>
          <w:b/>
          <w:bCs/>
          <w:i w:val="0"/>
          <w:iCs w:val="0"/>
          <w:color w:val="auto"/>
          <w:sz w:val="24"/>
          <w:szCs w:val="24"/>
          <w:lang w:bidi="pl-PL"/>
        </w:rPr>
        <w:t>pzp</w:t>
      </w:r>
      <w:proofErr w:type="spellEnd"/>
    </w:p>
    <w:p w14:paraId="55F55F3C" w14:textId="3F21A2F4" w:rsidR="00211FE8" w:rsidRPr="00DF6E9C" w:rsidRDefault="00211FE8" w:rsidP="00A34F16">
      <w:pPr>
        <w:spacing w:after="0" w:line="360" w:lineRule="auto"/>
        <w:rPr>
          <w:rFonts w:ascii="Arial" w:hAnsi="Arial" w:cs="Arial"/>
          <w:sz w:val="24"/>
          <w:szCs w:val="24"/>
          <w:lang w:bidi="pl-PL"/>
        </w:rPr>
      </w:pPr>
      <w:r w:rsidRPr="00DF6E9C">
        <w:rPr>
          <w:rFonts w:ascii="Arial" w:hAnsi="Arial" w:cs="Arial"/>
          <w:sz w:val="24"/>
          <w:szCs w:val="24"/>
          <w:lang w:bidi="pl-PL"/>
        </w:rPr>
        <w:t xml:space="preserve">Zamawiający informuje, iż w niniejszym postępowaniu nie zachodzą przesłanki określone w art. 65 ust. 1, art. 66 i art. 69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Sposób komunikowania się Zamawiającego z Wykonawcami został opisany w rozdziale X.</w:t>
      </w:r>
    </w:p>
    <w:p w14:paraId="02706E1D" w14:textId="41536041" w:rsidR="00211FE8" w:rsidRPr="00DF6E9C" w:rsidRDefault="00211FE8" w:rsidP="00A34F16">
      <w:pPr>
        <w:pStyle w:val="Akapitzlist"/>
        <w:spacing w:after="0" w:line="360" w:lineRule="auto"/>
        <w:ind w:left="0"/>
        <w:rPr>
          <w:rFonts w:ascii="Arial" w:hAnsi="Arial" w:cs="Arial"/>
          <w:sz w:val="24"/>
          <w:szCs w:val="24"/>
          <w:lang w:bidi="pl-PL"/>
        </w:rPr>
      </w:pPr>
    </w:p>
    <w:p w14:paraId="7185087C" w14:textId="02E4870B" w:rsidR="005B191D" w:rsidRPr="00DF6E9C" w:rsidRDefault="001E29BC" w:rsidP="00A34F16">
      <w:pPr>
        <w:pStyle w:val="Nagwek"/>
        <w:numPr>
          <w:ilvl w:val="0"/>
          <w:numId w:val="25"/>
        </w:numPr>
        <w:spacing w:line="360" w:lineRule="auto"/>
        <w:rPr>
          <w:rFonts w:ascii="Arial" w:hAnsi="Arial" w:cs="Arial"/>
          <w:b/>
          <w:bCs/>
          <w:sz w:val="24"/>
          <w:szCs w:val="24"/>
        </w:rPr>
      </w:pPr>
      <w:r w:rsidRPr="00DF6E9C">
        <w:rPr>
          <w:rFonts w:ascii="Arial" w:hAnsi="Arial" w:cs="Arial"/>
          <w:b/>
          <w:bCs/>
          <w:sz w:val="24"/>
          <w:szCs w:val="24"/>
        </w:rPr>
        <w:t>Wskazanie osób uprawnionych do komunikowania się z</w:t>
      </w:r>
      <w:r w:rsidR="00F30116" w:rsidRPr="00DF6E9C">
        <w:rPr>
          <w:rFonts w:ascii="Arial" w:hAnsi="Arial" w:cs="Arial"/>
          <w:b/>
          <w:bCs/>
          <w:sz w:val="24"/>
          <w:szCs w:val="24"/>
        </w:rPr>
        <w:t xml:space="preserve"> </w:t>
      </w:r>
      <w:r w:rsidRPr="00DF6E9C">
        <w:rPr>
          <w:rFonts w:ascii="Arial" w:hAnsi="Arial" w:cs="Arial"/>
          <w:b/>
          <w:bCs/>
          <w:sz w:val="24"/>
          <w:szCs w:val="24"/>
        </w:rPr>
        <w:t>Wykonawcami</w:t>
      </w:r>
      <w:bookmarkEnd w:id="9"/>
    </w:p>
    <w:p w14:paraId="0BB8E22C" w14:textId="0C1E8A84" w:rsidR="001E29BC" w:rsidRPr="00DF6E9C" w:rsidRDefault="001E29BC" w:rsidP="00A34F16">
      <w:pPr>
        <w:spacing w:after="0" w:line="360" w:lineRule="auto"/>
        <w:rPr>
          <w:rFonts w:ascii="Arial" w:hAnsi="Arial" w:cs="Arial"/>
          <w:sz w:val="24"/>
          <w:szCs w:val="24"/>
          <w:lang w:bidi="pl-PL"/>
        </w:rPr>
      </w:pPr>
      <w:r w:rsidRPr="00DF6E9C">
        <w:rPr>
          <w:rFonts w:ascii="Arial" w:hAnsi="Arial" w:cs="Arial"/>
          <w:sz w:val="24"/>
          <w:szCs w:val="24"/>
          <w:lang w:bidi="pl-PL"/>
        </w:rPr>
        <w:t>Zamawiający wyznacza następujące osoby do kontaktu z Wykonawcami:</w:t>
      </w:r>
    </w:p>
    <w:p w14:paraId="0AB49664" w14:textId="5740F779" w:rsidR="00111613" w:rsidRPr="00DF6E9C" w:rsidRDefault="00C368FD" w:rsidP="00A34F16">
      <w:pPr>
        <w:spacing w:after="0" w:line="360" w:lineRule="auto"/>
        <w:rPr>
          <w:rFonts w:ascii="Arial" w:hAnsi="Arial" w:cs="Arial"/>
          <w:sz w:val="24"/>
          <w:szCs w:val="24"/>
          <w:lang w:bidi="pl-PL"/>
        </w:rPr>
      </w:pPr>
      <w:r w:rsidRPr="00DF6E9C">
        <w:rPr>
          <w:rFonts w:ascii="Arial" w:hAnsi="Arial" w:cs="Arial"/>
          <w:sz w:val="24"/>
          <w:szCs w:val="24"/>
          <w:lang w:bidi="pl-PL"/>
        </w:rPr>
        <w:t>Magdalena Żurawska</w:t>
      </w:r>
    </w:p>
    <w:p w14:paraId="300A9F04" w14:textId="2514DC11" w:rsidR="00A75834" w:rsidRPr="00DF6E9C" w:rsidRDefault="00A75834" w:rsidP="00A34F16">
      <w:pPr>
        <w:spacing w:after="0" w:line="360" w:lineRule="auto"/>
        <w:rPr>
          <w:rFonts w:ascii="Arial" w:hAnsi="Arial" w:cs="Arial"/>
          <w:sz w:val="24"/>
          <w:szCs w:val="24"/>
          <w:lang w:bidi="pl-PL"/>
        </w:rPr>
      </w:pPr>
      <w:r w:rsidRPr="00DF6E9C">
        <w:rPr>
          <w:rFonts w:ascii="Arial" w:hAnsi="Arial" w:cs="Arial"/>
          <w:sz w:val="24"/>
          <w:szCs w:val="24"/>
          <w:lang w:bidi="pl-PL"/>
        </w:rPr>
        <w:t>Rafał Pawłowski</w:t>
      </w:r>
    </w:p>
    <w:p w14:paraId="11E32045" w14:textId="02123431" w:rsidR="001E29BC" w:rsidRPr="00DF6E9C" w:rsidRDefault="00111613" w:rsidP="00A34F16">
      <w:pPr>
        <w:spacing w:after="0" w:line="360" w:lineRule="auto"/>
        <w:rPr>
          <w:rStyle w:val="Hipercze"/>
          <w:rFonts w:ascii="Arial" w:hAnsi="Arial" w:cs="Arial"/>
          <w:color w:val="auto"/>
          <w:sz w:val="24"/>
          <w:szCs w:val="24"/>
        </w:rPr>
      </w:pPr>
      <w:r w:rsidRPr="00DF6E9C">
        <w:rPr>
          <w:rFonts w:ascii="Arial" w:hAnsi="Arial" w:cs="Arial"/>
          <w:sz w:val="24"/>
          <w:szCs w:val="24"/>
          <w:lang w:bidi="pl-PL"/>
        </w:rPr>
        <w:t xml:space="preserve">e-mail: </w:t>
      </w:r>
      <w:hyperlink r:id="rId21" w:history="1">
        <w:r w:rsidR="00A75834" w:rsidRPr="00DF6E9C">
          <w:rPr>
            <w:rStyle w:val="Hipercze"/>
            <w:rFonts w:ascii="Arial" w:hAnsi="Arial" w:cs="Arial"/>
            <w:color w:val="auto"/>
            <w:sz w:val="24"/>
            <w:szCs w:val="24"/>
          </w:rPr>
          <w:t>magdalena.zurawska@powiatlowicki.pl</w:t>
        </w:r>
      </w:hyperlink>
    </w:p>
    <w:p w14:paraId="06ECE546" w14:textId="77777777" w:rsidR="005B191D" w:rsidRPr="00DF6E9C" w:rsidRDefault="005B191D" w:rsidP="00514E00">
      <w:pPr>
        <w:spacing w:after="0" w:line="360" w:lineRule="auto"/>
        <w:ind w:left="1134" w:hanging="708"/>
        <w:jc w:val="both"/>
        <w:rPr>
          <w:rFonts w:ascii="Arial" w:hAnsi="Arial" w:cs="Arial"/>
          <w:sz w:val="24"/>
          <w:szCs w:val="24"/>
          <w:lang w:bidi="pl-PL"/>
        </w:rPr>
      </w:pPr>
    </w:p>
    <w:p w14:paraId="75E93357" w14:textId="3DD68C51" w:rsidR="005B191D" w:rsidRPr="00DF6E9C" w:rsidRDefault="00177072" w:rsidP="00514E00">
      <w:pPr>
        <w:pStyle w:val="Nagwek"/>
        <w:numPr>
          <w:ilvl w:val="0"/>
          <w:numId w:val="25"/>
        </w:numPr>
        <w:spacing w:line="360" w:lineRule="auto"/>
        <w:ind w:left="1134" w:hanging="708"/>
        <w:rPr>
          <w:rFonts w:ascii="Arial" w:hAnsi="Arial" w:cs="Arial"/>
          <w:b/>
          <w:bCs/>
          <w:sz w:val="24"/>
          <w:szCs w:val="24"/>
          <w:lang w:bidi="pl-PL"/>
        </w:rPr>
      </w:pPr>
      <w:bookmarkStart w:id="10" w:name="bookmark31"/>
      <w:r w:rsidRPr="00DF6E9C">
        <w:rPr>
          <w:rFonts w:ascii="Arial" w:hAnsi="Arial" w:cs="Arial"/>
          <w:b/>
          <w:bCs/>
          <w:sz w:val="24"/>
          <w:szCs w:val="24"/>
          <w:lang w:bidi="pl-PL"/>
        </w:rPr>
        <w:t>Termin związania ofertą</w:t>
      </w:r>
      <w:bookmarkEnd w:id="10"/>
    </w:p>
    <w:p w14:paraId="31CAA79D" w14:textId="70A608BC" w:rsidR="00177072" w:rsidRPr="00DF6E9C"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Wykonawca jest związany ofertą od dnia upływu terminu składania ofert do dnia </w:t>
      </w:r>
      <w:r w:rsidR="00BD16DC">
        <w:rPr>
          <w:rFonts w:ascii="Arial" w:hAnsi="Arial" w:cs="Arial"/>
          <w:sz w:val="24"/>
          <w:szCs w:val="24"/>
          <w:lang w:bidi="pl-PL"/>
        </w:rPr>
        <w:t>2</w:t>
      </w:r>
      <w:r w:rsidR="008E7065">
        <w:rPr>
          <w:rFonts w:ascii="Arial" w:hAnsi="Arial" w:cs="Arial"/>
          <w:sz w:val="24"/>
          <w:szCs w:val="24"/>
          <w:lang w:bidi="pl-PL"/>
        </w:rPr>
        <w:t>1</w:t>
      </w:r>
      <w:r w:rsidR="00BD16DC">
        <w:rPr>
          <w:rFonts w:ascii="Arial" w:hAnsi="Arial" w:cs="Arial"/>
          <w:sz w:val="24"/>
          <w:szCs w:val="24"/>
          <w:lang w:bidi="pl-PL"/>
        </w:rPr>
        <w:t>.05.</w:t>
      </w:r>
      <w:r w:rsidR="007E4A56" w:rsidRPr="00DF6E9C">
        <w:rPr>
          <w:rFonts w:ascii="Arial" w:hAnsi="Arial" w:cs="Arial"/>
          <w:sz w:val="24"/>
          <w:szCs w:val="24"/>
          <w:lang w:bidi="pl-PL"/>
        </w:rPr>
        <w:t>202</w:t>
      </w:r>
      <w:r w:rsidR="0000115E">
        <w:rPr>
          <w:rFonts w:ascii="Arial" w:hAnsi="Arial" w:cs="Arial"/>
          <w:sz w:val="24"/>
          <w:szCs w:val="24"/>
          <w:lang w:bidi="pl-PL"/>
        </w:rPr>
        <w:t>6</w:t>
      </w:r>
      <w:r w:rsidR="007E4A56" w:rsidRPr="00DF6E9C">
        <w:rPr>
          <w:rFonts w:ascii="Arial" w:hAnsi="Arial" w:cs="Arial"/>
          <w:sz w:val="24"/>
          <w:szCs w:val="24"/>
          <w:lang w:bidi="pl-PL"/>
        </w:rPr>
        <w:t xml:space="preserve"> </w:t>
      </w:r>
      <w:r w:rsidRPr="00DF6E9C">
        <w:rPr>
          <w:rFonts w:ascii="Arial" w:hAnsi="Arial" w:cs="Arial"/>
          <w:sz w:val="24"/>
          <w:szCs w:val="24"/>
          <w:lang w:bidi="pl-PL"/>
        </w:rPr>
        <w:t>r., przy czym pierwszym dniem terminu związania ofertą jest dzień, w którym upływa termin składania ofert.</w:t>
      </w:r>
    </w:p>
    <w:p w14:paraId="468CF5D8" w14:textId="4AEECA01" w:rsidR="00177072" w:rsidRPr="00DF6E9C"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A032095" w14:textId="50D1320A" w:rsidR="005F107B" w:rsidRPr="00DF6E9C"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Przedłużenie terminu związania ofertą, o którym mowa w ust. 2, wymaga złożenia przez Wykonawcę pisemnego</w:t>
      </w:r>
      <w:r w:rsidR="00865A43" w:rsidRPr="00DF6E9C">
        <w:rPr>
          <w:rFonts w:ascii="Arial" w:hAnsi="Arial" w:cs="Arial"/>
          <w:sz w:val="24"/>
          <w:szCs w:val="24"/>
          <w:lang w:bidi="pl-PL"/>
        </w:rPr>
        <w:t xml:space="preserve"> (</w:t>
      </w:r>
      <w:proofErr w:type="spellStart"/>
      <w:r w:rsidR="00865A43" w:rsidRPr="00DF6E9C">
        <w:rPr>
          <w:rFonts w:ascii="Arial" w:hAnsi="Arial" w:cs="Arial"/>
          <w:sz w:val="24"/>
          <w:szCs w:val="24"/>
        </w:rPr>
        <w:t>t.j</w:t>
      </w:r>
      <w:proofErr w:type="spellEnd"/>
      <w:r w:rsidR="00865A43" w:rsidRPr="00DF6E9C">
        <w:rPr>
          <w:rFonts w:ascii="Arial" w:hAnsi="Arial" w:cs="Arial"/>
          <w:sz w:val="24"/>
          <w:szCs w:val="24"/>
        </w:rPr>
        <w:t>. wyrażonego przy użyciu wyrazów, cyfr lub innych znaków pisarskich, które można odczytać i powielić)</w:t>
      </w:r>
      <w:r w:rsidR="00865A43" w:rsidRPr="00DF6E9C">
        <w:rPr>
          <w:rFonts w:ascii="Arial" w:hAnsi="Arial" w:cs="Arial"/>
          <w:sz w:val="24"/>
          <w:szCs w:val="24"/>
          <w:lang w:bidi="pl-PL"/>
        </w:rPr>
        <w:t xml:space="preserve"> </w:t>
      </w:r>
      <w:r w:rsidRPr="00DF6E9C">
        <w:rPr>
          <w:rFonts w:ascii="Arial" w:hAnsi="Arial" w:cs="Arial"/>
          <w:sz w:val="24"/>
          <w:szCs w:val="24"/>
          <w:lang w:bidi="pl-PL"/>
        </w:rPr>
        <w:t>oświadczenia o wyrażeniu zgody</w:t>
      </w:r>
      <w:r w:rsidR="005F107B" w:rsidRPr="00DF6E9C">
        <w:rPr>
          <w:rFonts w:ascii="Arial" w:hAnsi="Arial" w:cs="Arial"/>
          <w:sz w:val="24"/>
          <w:szCs w:val="24"/>
          <w:lang w:bidi="pl-PL"/>
        </w:rPr>
        <w:t xml:space="preserve"> </w:t>
      </w:r>
      <w:r w:rsidRPr="00DF6E9C">
        <w:rPr>
          <w:rFonts w:ascii="Arial" w:hAnsi="Arial" w:cs="Arial"/>
          <w:sz w:val="24"/>
          <w:szCs w:val="24"/>
          <w:lang w:bidi="pl-PL"/>
        </w:rPr>
        <w:t>na przedłużenie terminu związania ofertą.</w:t>
      </w:r>
    </w:p>
    <w:p w14:paraId="090D13FA" w14:textId="77777777" w:rsidR="00F81CA1" w:rsidRPr="00DF6E9C" w:rsidRDefault="00F81CA1" w:rsidP="00514E00">
      <w:pPr>
        <w:tabs>
          <w:tab w:val="left" w:pos="1134"/>
        </w:tabs>
        <w:spacing w:after="0" w:line="360" w:lineRule="auto"/>
        <w:ind w:left="1134"/>
        <w:rPr>
          <w:rFonts w:ascii="Arial" w:hAnsi="Arial" w:cs="Arial"/>
          <w:sz w:val="24"/>
          <w:szCs w:val="24"/>
          <w:lang w:bidi="pl-PL"/>
        </w:rPr>
      </w:pPr>
    </w:p>
    <w:p w14:paraId="63D72684" w14:textId="42310B7A" w:rsidR="005B191D" w:rsidRPr="00DF6E9C" w:rsidRDefault="00177072" w:rsidP="00514E00">
      <w:pPr>
        <w:pStyle w:val="Nagwek"/>
        <w:numPr>
          <w:ilvl w:val="0"/>
          <w:numId w:val="25"/>
        </w:numPr>
        <w:tabs>
          <w:tab w:val="left" w:pos="1134"/>
        </w:tabs>
        <w:spacing w:line="360" w:lineRule="auto"/>
        <w:ind w:left="1134"/>
        <w:rPr>
          <w:rFonts w:ascii="Arial" w:hAnsi="Arial" w:cs="Arial"/>
          <w:b/>
          <w:bCs/>
          <w:sz w:val="24"/>
          <w:szCs w:val="24"/>
          <w:lang w:bidi="pl-PL"/>
        </w:rPr>
      </w:pPr>
      <w:bookmarkStart w:id="11" w:name="bookmark33"/>
      <w:r w:rsidRPr="00DF6E9C">
        <w:rPr>
          <w:rFonts w:ascii="Arial" w:hAnsi="Arial" w:cs="Arial"/>
          <w:b/>
          <w:bCs/>
          <w:sz w:val="24"/>
          <w:szCs w:val="24"/>
          <w:lang w:bidi="pl-PL"/>
        </w:rPr>
        <w:lastRenderedPageBreak/>
        <w:t>Opis sposobu przygotowania oferty</w:t>
      </w:r>
      <w:bookmarkEnd w:id="11"/>
    </w:p>
    <w:p w14:paraId="46C12805" w14:textId="3EDD6A88"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b/>
          <w:kern w:val="2"/>
          <w:sz w:val="24"/>
          <w:szCs w:val="24"/>
        </w:rPr>
      </w:pPr>
      <w:r w:rsidRPr="00DF6E9C">
        <w:rPr>
          <w:rFonts w:ascii="Arial" w:hAnsi="Arial" w:cs="Arial"/>
          <w:sz w:val="24"/>
          <w:szCs w:val="24"/>
        </w:rPr>
        <w:t xml:space="preserve">Wykonawca przygotowuje ofertę w oparciu o wzór stanowiący Załącznik nr 2 do SWZ zamieszczony w podglądzie postępowania w zakładce „Informacje podstawowe”. </w:t>
      </w:r>
      <w:r w:rsidRPr="00DF6E9C">
        <w:rPr>
          <w:rFonts w:ascii="Arial" w:hAnsi="Arial" w:cs="Arial"/>
          <w:b/>
          <w:bCs/>
          <w:sz w:val="24"/>
          <w:szCs w:val="24"/>
        </w:rPr>
        <w:t>UWAGA.</w:t>
      </w:r>
      <w:r w:rsidRPr="00DF6E9C">
        <w:rPr>
          <w:rFonts w:ascii="Arial" w:hAnsi="Arial" w:cs="Arial"/>
          <w:sz w:val="24"/>
          <w:szCs w:val="24"/>
        </w:rPr>
        <w:t xml:space="preserve"> </w:t>
      </w:r>
      <w:r w:rsidRPr="00DF6E9C">
        <w:rPr>
          <w:rFonts w:ascii="Arial" w:hAnsi="Arial" w:cs="Arial"/>
          <w:b/>
          <w:bCs/>
          <w:sz w:val="24"/>
          <w:szCs w:val="24"/>
        </w:rPr>
        <w:t>Zamawiający</w:t>
      </w:r>
      <w:r w:rsidRPr="00DF6E9C">
        <w:rPr>
          <w:rFonts w:ascii="Arial" w:hAnsi="Arial" w:cs="Arial"/>
          <w:sz w:val="24"/>
          <w:szCs w:val="24"/>
        </w:rPr>
        <w:t xml:space="preserve"> </w:t>
      </w:r>
      <w:r w:rsidRPr="00DF6E9C">
        <w:rPr>
          <w:rFonts w:ascii="Arial" w:hAnsi="Arial" w:cs="Arial"/>
          <w:b/>
          <w:bCs/>
          <w:sz w:val="24"/>
          <w:szCs w:val="24"/>
        </w:rPr>
        <w:t>nie</w:t>
      </w:r>
      <w:r w:rsidRPr="00DF6E9C">
        <w:rPr>
          <w:rFonts w:ascii="Arial" w:hAnsi="Arial" w:cs="Arial"/>
          <w:sz w:val="24"/>
          <w:szCs w:val="24"/>
        </w:rPr>
        <w:t xml:space="preserve"> </w:t>
      </w:r>
      <w:r w:rsidRPr="00DF6E9C">
        <w:rPr>
          <w:rFonts w:ascii="Arial" w:hAnsi="Arial" w:cs="Arial"/>
          <w:b/>
          <w:bCs/>
          <w:sz w:val="24"/>
          <w:szCs w:val="24"/>
        </w:rPr>
        <w:t>przewiduje składania ofert za pomocą interaktywnego „Formularza ofertowego”, którego wygenerowanie przez Zamawiającego umożliwia Platforma E-zamówienia.</w:t>
      </w:r>
      <w:r w:rsidR="00FB5AF4" w:rsidRPr="00DF6E9C">
        <w:rPr>
          <w:rFonts w:ascii="Arial" w:hAnsi="Arial" w:cs="Arial"/>
          <w:b/>
          <w:bCs/>
          <w:sz w:val="24"/>
          <w:szCs w:val="24"/>
        </w:rPr>
        <w:t xml:space="preserve"> </w:t>
      </w:r>
      <w:r w:rsidRPr="00DF6E9C">
        <w:rPr>
          <w:rFonts w:ascii="Arial" w:hAnsi="Arial" w:cs="Arial"/>
          <w:bCs/>
          <w:kern w:val="2"/>
          <w:sz w:val="24"/>
          <w:szCs w:val="24"/>
        </w:rPr>
        <w:t>Ze względu na przyjęcie przez Zamawiającego w</w:t>
      </w:r>
      <w:r w:rsidR="00A75834" w:rsidRPr="00DF6E9C">
        <w:rPr>
          <w:rFonts w:ascii="Arial" w:hAnsi="Arial" w:cs="Arial"/>
          <w:bCs/>
          <w:kern w:val="2"/>
          <w:sz w:val="24"/>
          <w:szCs w:val="24"/>
        </w:rPr>
        <w:t>yżej wskazanego</w:t>
      </w:r>
      <w:r w:rsidRPr="00DF6E9C">
        <w:rPr>
          <w:rFonts w:ascii="Arial" w:hAnsi="Arial" w:cs="Arial"/>
          <w:bCs/>
          <w:kern w:val="2"/>
          <w:sz w:val="24"/>
          <w:szCs w:val="24"/>
        </w:rPr>
        <w:t xml:space="preserve"> sposobu przygotowania formularza oferty przy jej składaniu Wykonawca może otrzymać komunikat – ostrzeżenie: „plik nie jest plikiem ofertowym wygenerowanym przez Platformę”. Ostrzeżenie należy zignorować ze względu na fakt, iż Zamawiający nie korzysta z formularza interaktywnego dedykowanego przez platformę e-Zamówienia. Pomimo </w:t>
      </w:r>
      <w:r w:rsidR="00A75834" w:rsidRPr="00DF6E9C">
        <w:rPr>
          <w:rFonts w:ascii="Arial" w:hAnsi="Arial" w:cs="Arial"/>
          <w:bCs/>
          <w:kern w:val="2"/>
          <w:sz w:val="24"/>
          <w:szCs w:val="24"/>
        </w:rPr>
        <w:t>powyższego</w:t>
      </w:r>
      <w:r w:rsidRPr="00DF6E9C">
        <w:rPr>
          <w:rFonts w:ascii="Arial" w:hAnsi="Arial" w:cs="Arial"/>
          <w:bCs/>
          <w:kern w:val="2"/>
          <w:sz w:val="24"/>
          <w:szCs w:val="24"/>
        </w:rPr>
        <w:t xml:space="preserve"> komunikatu Wykonawca ma możliwość złożenia i wysłania oferty.</w:t>
      </w:r>
    </w:p>
    <w:p w14:paraId="7B2932A9" w14:textId="4F4CC0B1"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 xml:space="preserve">Wykonawca powinien wypełnić Formularz ofertowy elektronicznie danymi wymaganymi przez  Zamawiającego oraz podpisać odpowiednim rodzajem podpisu elektronicznego. </w:t>
      </w:r>
    </w:p>
    <w:p w14:paraId="76897E58" w14:textId="77777777"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Wypełnionego i podpisanego formularza ofertowego nie należy przetwarzać dalej innymi programami.</w:t>
      </w:r>
    </w:p>
    <w:p w14:paraId="13C0E70A" w14:textId="77777777" w:rsidR="009136A2" w:rsidRPr="00DF6E9C" w:rsidRDefault="009136A2" w:rsidP="00A34F16">
      <w:pPr>
        <w:pStyle w:val="Akapitzlist"/>
        <w:numPr>
          <w:ilvl w:val="0"/>
          <w:numId w:val="3"/>
        </w:numPr>
        <w:tabs>
          <w:tab w:val="left" w:pos="142"/>
          <w:tab w:val="left" w:pos="284"/>
        </w:tabs>
        <w:spacing w:after="0" w:line="360" w:lineRule="auto"/>
        <w:ind w:left="284" w:hanging="284"/>
        <w:rPr>
          <w:rFonts w:ascii="Arial" w:hAnsi="Arial" w:cs="Arial"/>
          <w:sz w:val="24"/>
          <w:szCs w:val="24"/>
        </w:rPr>
      </w:pPr>
      <w:r w:rsidRPr="00DF6E9C">
        <w:rPr>
          <w:rFonts w:ascii="Arial"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F6E9C">
        <w:rPr>
          <w:rFonts w:ascii="Arial" w:hAnsi="Arial" w:cs="Arial"/>
          <w:sz w:val="24"/>
          <w:szCs w:val="24"/>
        </w:rPr>
        <w:t>drag&amp;drop</w:t>
      </w:r>
      <w:proofErr w:type="spellEnd"/>
      <w:r w:rsidRPr="00DF6E9C">
        <w:rPr>
          <w:rFonts w:ascii="Arial" w:hAnsi="Arial" w:cs="Arial"/>
          <w:sz w:val="24"/>
          <w:szCs w:val="24"/>
        </w:rPr>
        <w:t xml:space="preserve"> („przeciągnij” i „upuść”) służące do dodawania plików.</w:t>
      </w:r>
    </w:p>
    <w:p w14:paraId="515BA360" w14:textId="4D411A0E"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00FB5AF4" w:rsidRPr="00DF6E9C">
        <w:rPr>
          <w:rFonts w:ascii="Arial" w:hAnsi="Arial" w:cs="Arial"/>
          <w:sz w:val="24"/>
          <w:szCs w:val="24"/>
        </w:rPr>
        <w:t xml:space="preserve"> </w:t>
      </w:r>
      <w:r w:rsidRPr="00DF6E9C">
        <w:rPr>
          <w:rFonts w:ascii="Arial" w:hAnsi="Arial" w:cs="Arial"/>
          <w:bCs/>
          <w:iCs/>
          <w:kern w:val="2"/>
          <w:sz w:val="24"/>
          <w:szCs w:val="24"/>
        </w:rPr>
        <w:t>Uwaga: jeśli w podglądzie postępowania nie jest widoczna zakładka „Oferty/wnioski” oznacza to, że nie ma nadanych uprawnień do złożenia oferty. W celu ich nadania należy powró</w:t>
      </w:r>
      <w:r w:rsidR="008E7065">
        <w:rPr>
          <w:rFonts w:ascii="Arial" w:hAnsi="Arial" w:cs="Arial"/>
          <w:bCs/>
          <w:iCs/>
          <w:kern w:val="2"/>
          <w:sz w:val="24"/>
          <w:szCs w:val="24"/>
        </w:rPr>
        <w:t>cić</w:t>
      </w:r>
      <w:r w:rsidRPr="00DF6E9C">
        <w:rPr>
          <w:rFonts w:ascii="Arial" w:hAnsi="Arial" w:cs="Arial"/>
          <w:bCs/>
          <w:iCs/>
          <w:kern w:val="2"/>
          <w:sz w:val="24"/>
          <w:szCs w:val="24"/>
        </w:rPr>
        <w:t xml:space="preserve"> do strony głównej. Przy nazwie podmiotu w prawym górnym rogu ikony zębatki należy wybrać opcję „panel zarządzania”, kafelek „panel zarządzania” a następnie kafelek „administrowanie użytkownikami”. Pojawi się wtedy na ekranie </w:t>
      </w:r>
      <w:r w:rsidRPr="00DF6E9C">
        <w:rPr>
          <w:rFonts w:ascii="Arial" w:hAnsi="Arial" w:cs="Arial"/>
          <w:bCs/>
          <w:iCs/>
          <w:kern w:val="2"/>
          <w:sz w:val="24"/>
          <w:szCs w:val="24"/>
        </w:rPr>
        <w:lastRenderedPageBreak/>
        <w:t xml:space="preserve">tabela z imionami i nazwiskami </w:t>
      </w:r>
      <w:proofErr w:type="spellStart"/>
      <w:r w:rsidRPr="00DF6E9C">
        <w:rPr>
          <w:rFonts w:ascii="Arial" w:hAnsi="Arial" w:cs="Arial"/>
          <w:bCs/>
          <w:iCs/>
          <w:kern w:val="2"/>
          <w:sz w:val="24"/>
          <w:szCs w:val="24"/>
        </w:rPr>
        <w:t>supervisora</w:t>
      </w:r>
      <w:proofErr w:type="spellEnd"/>
      <w:r w:rsidRPr="00DF6E9C">
        <w:rPr>
          <w:rFonts w:ascii="Arial" w:hAnsi="Arial" w:cs="Arial"/>
          <w:bCs/>
          <w:iCs/>
          <w:kern w:val="2"/>
          <w:sz w:val="24"/>
          <w:szCs w:val="24"/>
        </w:rPr>
        <w:t>/użytkowników, jeśli zostali przypisani. Następnie przy osobie wskazanej z imienia i nazwiska, która składa ofertę, należy przypisać role poprzez wybór trzech kropek ułożonych w pionie, wybierając opcję „zmień role w podmiocie”. Na ekranie pojawi się okno „dodaj lub odbierz rolę użytkownikowi”. Należy wybrać rolę „przygotowanie ofert/ wniosków prac konkursowych”).</w:t>
      </w:r>
    </w:p>
    <w:p w14:paraId="43978B64" w14:textId="77777777"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DF6E9C">
        <w:rPr>
          <w:rFonts w:ascii="Arial" w:hAnsi="Arial" w:cs="Arial"/>
          <w:sz w:val="24"/>
          <w:szCs w:val="24"/>
          <w:lang w:bidi="pl-PL"/>
        </w:rPr>
        <w:t xml:space="preserve">Zastrzeżenie przez Wykonawcę tajemnicy przedsiębiorstwa bez uzasadnienia, będzie traktowane jako bezskuteczne ze względu na zaniechanie podjęcia niezbędnych działań w celu utrzymania poufności objętych klauzulą informacji zgodnie z postanowieniami art. 18 ust. 3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w:t>
      </w:r>
    </w:p>
    <w:p w14:paraId="27CB5C4A" w14:textId="3F50A88B"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00E56421">
        <w:rPr>
          <w:rFonts w:ascii="Arial" w:hAnsi="Arial" w:cs="Arial"/>
          <w:sz w:val="24"/>
          <w:szCs w:val="24"/>
        </w:rPr>
        <w:t>p</w:t>
      </w:r>
      <w:r w:rsidRPr="00DF6E9C">
        <w:rPr>
          <w:rFonts w:ascii="Arial" w:hAnsi="Arial" w:cs="Arial"/>
          <w:sz w:val="24"/>
          <w:szCs w:val="24"/>
        </w:rPr>
        <w:t>zp</w:t>
      </w:r>
      <w:proofErr w:type="spellEnd"/>
      <w:r w:rsidRPr="00DF6E9C">
        <w:rPr>
          <w:rFonts w:ascii="Arial" w:hAnsi="Arial" w:cs="Arial"/>
          <w:sz w:val="24"/>
          <w:szCs w:val="24"/>
        </w:rPr>
        <w:t xml:space="preserve"> lub </w:t>
      </w:r>
      <w:r w:rsidR="0012116B">
        <w:rPr>
          <w:rFonts w:ascii="Arial" w:hAnsi="Arial" w:cs="Arial"/>
          <w:sz w:val="24"/>
          <w:szCs w:val="24"/>
        </w:rPr>
        <w:t xml:space="preserve">odpowiednim </w:t>
      </w:r>
      <w:r w:rsidRPr="00DF6E9C">
        <w:rPr>
          <w:rFonts w:ascii="Arial" w:hAnsi="Arial" w:cs="Arial"/>
          <w:sz w:val="24"/>
          <w:szCs w:val="24"/>
        </w:rPr>
        <w:t xml:space="preserve">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t>
      </w:r>
      <w:r w:rsidRPr="00DF6E9C">
        <w:rPr>
          <w:rFonts w:ascii="Arial" w:hAnsi="Arial" w:cs="Arial"/>
          <w:sz w:val="24"/>
          <w:szCs w:val="24"/>
        </w:rPr>
        <w:lastRenderedPageBreak/>
        <w:t xml:space="preserve">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FA03802" w14:textId="77777777"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0917641" w14:textId="77777777" w:rsidR="009136A2" w:rsidRPr="00DF6E9C" w:rsidRDefault="009136A2" w:rsidP="00A34F16">
      <w:pPr>
        <w:pStyle w:val="Akapitzlist"/>
        <w:numPr>
          <w:ilvl w:val="0"/>
          <w:numId w:val="3"/>
        </w:numPr>
        <w:tabs>
          <w:tab w:val="left" w:pos="426"/>
        </w:tabs>
        <w:spacing w:after="0" w:line="360" w:lineRule="auto"/>
        <w:ind w:left="284" w:hanging="284"/>
        <w:rPr>
          <w:rFonts w:ascii="Arial" w:hAnsi="Arial" w:cs="Arial"/>
          <w:sz w:val="24"/>
          <w:szCs w:val="24"/>
        </w:rPr>
      </w:pPr>
      <w:r w:rsidRPr="00DF6E9C">
        <w:rPr>
          <w:rFonts w:ascii="Arial" w:hAnsi="Arial" w:cs="Arial"/>
          <w:sz w:val="24"/>
          <w:szCs w:val="24"/>
        </w:rPr>
        <w:t>Oferta może być złożona tylko do upływu terminu składania ofert.</w:t>
      </w:r>
    </w:p>
    <w:p w14:paraId="677240B3" w14:textId="77777777" w:rsidR="009136A2" w:rsidRPr="00DF6E9C" w:rsidRDefault="009136A2" w:rsidP="00A34F16">
      <w:pPr>
        <w:pStyle w:val="Akapitzlist"/>
        <w:numPr>
          <w:ilvl w:val="0"/>
          <w:numId w:val="3"/>
        </w:numPr>
        <w:tabs>
          <w:tab w:val="left" w:pos="567"/>
        </w:tabs>
        <w:spacing w:after="0" w:line="360" w:lineRule="auto"/>
        <w:ind w:left="284" w:hanging="426"/>
        <w:rPr>
          <w:rFonts w:ascii="Arial" w:hAnsi="Arial" w:cs="Arial"/>
          <w:sz w:val="24"/>
          <w:szCs w:val="24"/>
        </w:rPr>
      </w:pPr>
      <w:r w:rsidRPr="00DF6E9C">
        <w:rPr>
          <w:rFonts w:ascii="Arial" w:hAnsi="Arial" w:cs="Arial"/>
          <w:sz w:val="24"/>
          <w:szCs w:val="24"/>
        </w:rPr>
        <w:t>Wykonawca może przed upływem terminu składania ofert wycofać ofertę. Wykonawca wycofuje ofertę w zakładce „Oferty/wnioski” używając przycisku „Wycofaj ofertę”.</w:t>
      </w:r>
    </w:p>
    <w:p w14:paraId="25290FDC" w14:textId="77777777" w:rsidR="009136A2" w:rsidRPr="00DF6E9C" w:rsidRDefault="009136A2" w:rsidP="00A34F16">
      <w:pPr>
        <w:pStyle w:val="Akapitzlist"/>
        <w:numPr>
          <w:ilvl w:val="0"/>
          <w:numId w:val="3"/>
        </w:numPr>
        <w:tabs>
          <w:tab w:val="left" w:pos="426"/>
        </w:tabs>
        <w:spacing w:after="0" w:line="360" w:lineRule="auto"/>
        <w:ind w:left="284" w:hanging="426"/>
        <w:rPr>
          <w:rFonts w:ascii="Arial" w:hAnsi="Arial" w:cs="Arial"/>
          <w:sz w:val="24"/>
          <w:szCs w:val="24"/>
        </w:rPr>
      </w:pPr>
      <w:r w:rsidRPr="00DF6E9C">
        <w:rPr>
          <w:rFonts w:ascii="Arial" w:hAnsi="Arial" w:cs="Arial"/>
          <w:sz w:val="24"/>
          <w:szCs w:val="24"/>
        </w:rPr>
        <w:t>Maksymalny łączny rozmiar plików stanowiących ofertę lub składanych wraz z ofertą to 250 MB.</w:t>
      </w:r>
    </w:p>
    <w:p w14:paraId="33524164" w14:textId="446EAC69" w:rsidR="009136A2" w:rsidRPr="00DF6E9C"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 xml:space="preserve">Do </w:t>
      </w:r>
      <w:r w:rsidRPr="00DF6E9C">
        <w:rPr>
          <w:rFonts w:ascii="Arial" w:hAnsi="Arial" w:cs="Arial"/>
          <w:sz w:val="24"/>
          <w:szCs w:val="24"/>
        </w:rPr>
        <w:t>oferty</w:t>
      </w:r>
      <w:r w:rsidRPr="00DF6E9C">
        <w:rPr>
          <w:rFonts w:ascii="Arial" w:hAnsi="Arial" w:cs="Arial"/>
          <w:sz w:val="24"/>
          <w:szCs w:val="24"/>
          <w:lang w:bidi="pl-PL"/>
        </w:rPr>
        <w:t xml:space="preserve"> należy dołączyć oświadczenie o </w:t>
      </w:r>
      <w:r w:rsidR="00DD1BB0" w:rsidRPr="00DF6E9C">
        <w:rPr>
          <w:rFonts w:ascii="Arial" w:hAnsi="Arial" w:cs="Arial"/>
          <w:sz w:val="24"/>
          <w:szCs w:val="24"/>
          <w:lang w:bidi="pl-PL"/>
        </w:rPr>
        <w:t xml:space="preserve">spełnianiu warunków udziału w postępowaniu oraz o </w:t>
      </w:r>
      <w:r w:rsidRPr="00DF6E9C">
        <w:rPr>
          <w:rFonts w:ascii="Arial" w:hAnsi="Arial" w:cs="Arial"/>
          <w:sz w:val="24"/>
          <w:szCs w:val="24"/>
          <w:lang w:bidi="pl-PL"/>
        </w:rPr>
        <w:t xml:space="preserve">niepodleganiu wykluczeniu. </w:t>
      </w:r>
    </w:p>
    <w:p w14:paraId="75A36454" w14:textId="77777777" w:rsidR="009136A2" w:rsidRPr="00DF6E9C"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 xml:space="preserve">Do przygotowania oferty zaleca się wykorzystanie Formularza ofertowego, którego wzór stanowi </w:t>
      </w:r>
      <w:r w:rsidRPr="00DF6E9C">
        <w:rPr>
          <w:rFonts w:ascii="Arial" w:hAnsi="Arial" w:cs="Arial"/>
          <w:sz w:val="24"/>
          <w:szCs w:val="24"/>
        </w:rPr>
        <w:t>Załącznik</w:t>
      </w:r>
      <w:r w:rsidRPr="00DF6E9C">
        <w:rPr>
          <w:rFonts w:ascii="Arial" w:hAnsi="Arial" w:cs="Arial"/>
          <w:sz w:val="24"/>
          <w:szCs w:val="24"/>
          <w:lang w:bidi="pl-PL"/>
        </w:rPr>
        <w:t xml:space="preserve"> nr 2 do SWZ. W przypadku, gdy Wykonawca nie korzysta z przygotowanego przez Zamawiającego wzoru, w treści oferty należy zamieścić wszystkie informacje wymagane w Formularzu ofertowym.</w:t>
      </w:r>
    </w:p>
    <w:p w14:paraId="58CFD248" w14:textId="00F27A6E" w:rsidR="009136A2" w:rsidRPr="00DF6E9C"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rPr>
        <w:t>Oferta wraz z załącznikami winna być podpisana przez osobę/y upoważnioną/e do reprezentowania Wykonawcy i składania oświadczeń woli i wiedzy w imieniu Wykonawcy. W przypadku, gdy Wykonawcę reprezentuje pełnomocnik, do oferty należy dołączyć pełnomocnictwo określające zakres uprawnień do</w:t>
      </w:r>
      <w:r w:rsidR="00FB5AF4" w:rsidRPr="00DF6E9C">
        <w:rPr>
          <w:rFonts w:ascii="Arial" w:hAnsi="Arial" w:cs="Arial"/>
          <w:sz w:val="24"/>
          <w:szCs w:val="24"/>
        </w:rPr>
        <w:t xml:space="preserve"> </w:t>
      </w:r>
      <w:r w:rsidRPr="00DF6E9C">
        <w:rPr>
          <w:rFonts w:ascii="Arial" w:hAnsi="Arial" w:cs="Arial"/>
          <w:sz w:val="24"/>
          <w:szCs w:val="24"/>
        </w:rPr>
        <w:t>reprezentowania Wykonawcy. Pełnomocnictwo musi zostać udzielone przez osoby uprawnione do reprezentowania Wykonawcy.</w:t>
      </w:r>
    </w:p>
    <w:p w14:paraId="38F8E2D0" w14:textId="77777777" w:rsidR="00A137DB" w:rsidRDefault="009136A2" w:rsidP="00A137DB">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rPr>
        <w:lastRenderedPageBreak/>
        <w:t>W przypadku składania oferty przez Wykonawców występujących wspólnie w Formularzu ofertowym należy wymienić dane wszystkich Wykonawców występujących wspólnie ze wskazaniem Pełnomocnika do ich reprezentowania i załączeniem pełnomocnictwa.</w:t>
      </w:r>
    </w:p>
    <w:p w14:paraId="5A4365A4" w14:textId="77777777" w:rsidR="0009015E" w:rsidRDefault="0009015E" w:rsidP="00A34F16">
      <w:pPr>
        <w:tabs>
          <w:tab w:val="left" w:pos="284"/>
        </w:tabs>
        <w:spacing w:after="0" w:line="360" w:lineRule="auto"/>
        <w:rPr>
          <w:rFonts w:ascii="Arial" w:hAnsi="Arial" w:cs="Arial"/>
          <w:sz w:val="24"/>
          <w:szCs w:val="24"/>
          <w:lang w:bidi="pl-PL"/>
        </w:rPr>
      </w:pPr>
    </w:p>
    <w:p w14:paraId="421BA287" w14:textId="490101C3" w:rsidR="00F30762" w:rsidRPr="00DF6E9C" w:rsidRDefault="00065D93" w:rsidP="00A34F16">
      <w:pPr>
        <w:pStyle w:val="Akapitzlist"/>
        <w:numPr>
          <w:ilvl w:val="0"/>
          <w:numId w:val="3"/>
        </w:numPr>
        <w:tabs>
          <w:tab w:val="left" w:pos="284"/>
        </w:tabs>
        <w:spacing w:after="0" w:line="360" w:lineRule="auto"/>
        <w:ind w:left="284" w:hanging="426"/>
        <w:jc w:val="both"/>
        <w:rPr>
          <w:rFonts w:ascii="Arial" w:hAnsi="Arial" w:cs="Arial"/>
          <w:sz w:val="24"/>
          <w:szCs w:val="24"/>
          <w:lang w:bidi="pl-PL"/>
        </w:rPr>
      </w:pPr>
      <w:r w:rsidRPr="00DF6E9C">
        <w:rPr>
          <w:rFonts w:ascii="Arial" w:hAnsi="Arial" w:cs="Arial"/>
          <w:b/>
          <w:bCs/>
          <w:sz w:val="24"/>
          <w:szCs w:val="24"/>
        </w:rPr>
        <w:t>W terminie składania ofert</w:t>
      </w:r>
      <w:r w:rsidRPr="00DF6E9C">
        <w:rPr>
          <w:rFonts w:ascii="Arial" w:hAnsi="Arial" w:cs="Arial"/>
          <w:sz w:val="24"/>
          <w:szCs w:val="24"/>
        </w:rPr>
        <w:t xml:space="preserve"> </w:t>
      </w:r>
      <w:r w:rsidR="00177072" w:rsidRPr="00DF6E9C">
        <w:rPr>
          <w:rFonts w:ascii="Arial" w:hAnsi="Arial" w:cs="Arial"/>
          <w:b/>
          <w:bCs/>
          <w:sz w:val="24"/>
          <w:szCs w:val="24"/>
          <w:lang w:bidi="pl-PL"/>
        </w:rPr>
        <w:t xml:space="preserve">należy </w:t>
      </w:r>
      <w:r w:rsidRPr="00DF6E9C">
        <w:rPr>
          <w:rFonts w:ascii="Arial" w:hAnsi="Arial" w:cs="Arial"/>
          <w:b/>
          <w:bCs/>
          <w:sz w:val="24"/>
          <w:szCs w:val="24"/>
          <w:lang w:bidi="pl-PL"/>
        </w:rPr>
        <w:t>złożyć</w:t>
      </w:r>
      <w:r w:rsidR="00177072" w:rsidRPr="00DF6E9C">
        <w:rPr>
          <w:rFonts w:ascii="Arial" w:hAnsi="Arial" w:cs="Arial"/>
          <w:b/>
          <w:bCs/>
          <w:sz w:val="24"/>
          <w:szCs w:val="24"/>
          <w:lang w:bidi="pl-PL"/>
        </w:rPr>
        <w:t>:</w:t>
      </w:r>
    </w:p>
    <w:p w14:paraId="418A759C" w14:textId="1DCCA7C6"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 xml:space="preserve">.1. </w:t>
      </w:r>
      <w:r w:rsidR="00B30BF8" w:rsidRPr="00DF6E9C">
        <w:rPr>
          <w:rFonts w:ascii="Arial" w:hAnsi="Arial" w:cs="Arial"/>
          <w:sz w:val="24"/>
          <w:szCs w:val="24"/>
        </w:rPr>
        <w:t>o</w:t>
      </w:r>
      <w:r w:rsidRPr="00DF6E9C">
        <w:rPr>
          <w:rFonts w:ascii="Arial" w:hAnsi="Arial" w:cs="Arial"/>
          <w:sz w:val="24"/>
          <w:szCs w:val="24"/>
        </w:rPr>
        <w:t>fertę (w</w:t>
      </w:r>
      <w:r w:rsidR="00DD1BB0" w:rsidRPr="00DF6E9C">
        <w:rPr>
          <w:rFonts w:ascii="Arial" w:hAnsi="Arial" w:cs="Arial"/>
          <w:sz w:val="24"/>
          <w:szCs w:val="24"/>
        </w:rPr>
        <w:t>edłu</w:t>
      </w:r>
      <w:r w:rsidRPr="00DF6E9C">
        <w:rPr>
          <w:rFonts w:ascii="Arial" w:hAnsi="Arial" w:cs="Arial"/>
          <w:sz w:val="24"/>
          <w:szCs w:val="24"/>
        </w:rPr>
        <w:t xml:space="preserve">g załącznika nr </w:t>
      </w:r>
      <w:r w:rsidR="003625B2" w:rsidRPr="00DF6E9C">
        <w:rPr>
          <w:rFonts w:ascii="Arial" w:hAnsi="Arial" w:cs="Arial"/>
          <w:sz w:val="24"/>
          <w:szCs w:val="24"/>
        </w:rPr>
        <w:t>2</w:t>
      </w:r>
      <w:r w:rsidRPr="00DF6E9C">
        <w:rPr>
          <w:rFonts w:ascii="Arial" w:hAnsi="Arial" w:cs="Arial"/>
          <w:sz w:val="24"/>
          <w:szCs w:val="24"/>
        </w:rPr>
        <w:t xml:space="preserve"> do SWZ), </w:t>
      </w:r>
    </w:p>
    <w:p w14:paraId="0533CB5A" w14:textId="6BE74CFE"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 xml:space="preserve">.2. pełnomocnictwo do złożenia oferty, o ile oferta zostanie złożona przez pełnomocnika, </w:t>
      </w:r>
    </w:p>
    <w:p w14:paraId="4490E2E5" w14:textId="3FFF1EDD"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.3. pełnomocnictwo dla pełnomocnika ustanowionego przez Wykonawców wspólnie ubiegających się o udzielenie zamówienia, jeżeli Wykonawcy składają ofertę wspólnie</w:t>
      </w:r>
      <w:r w:rsidR="006438B2" w:rsidRPr="00DF6E9C">
        <w:rPr>
          <w:rFonts w:ascii="Arial" w:hAnsi="Arial" w:cs="Arial"/>
          <w:sz w:val="24"/>
          <w:szCs w:val="24"/>
        </w:rPr>
        <w:t>,</w:t>
      </w:r>
    </w:p>
    <w:p w14:paraId="2FBD0263" w14:textId="45040616"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 xml:space="preserve">.4. zobowiązanie podmiotu udostępniającego zasoby, lub inny podmiotowy środek dowodowy potwierdzający, że Wykonawca realizując zamówienie, będzie dysponował niezbędnymi zasobami tych podmiotów, jeżeli Wykonawca wykazując spełnienie warunków udziału w postępowaniu polega na zdolnościach innych podmiotów, </w:t>
      </w:r>
    </w:p>
    <w:p w14:paraId="2F29898F" w14:textId="391599D3" w:rsidR="003625B2"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.5. oświadczenie o niepodleganiu wykluczeniu i spełnianiu warunków udziału w postępowaniu (w</w:t>
      </w:r>
      <w:r w:rsidR="00DD1BB0" w:rsidRPr="00DF6E9C">
        <w:rPr>
          <w:rFonts w:ascii="Arial" w:hAnsi="Arial" w:cs="Arial"/>
          <w:sz w:val="24"/>
          <w:szCs w:val="24"/>
        </w:rPr>
        <w:t>edłu</w:t>
      </w:r>
      <w:r w:rsidRPr="00DF6E9C">
        <w:rPr>
          <w:rFonts w:ascii="Arial" w:hAnsi="Arial" w:cs="Arial"/>
          <w:sz w:val="24"/>
          <w:szCs w:val="24"/>
        </w:rPr>
        <w:t>g załącznik</w:t>
      </w:r>
      <w:r w:rsidR="003625B2" w:rsidRPr="00DF6E9C">
        <w:rPr>
          <w:rFonts w:ascii="Arial" w:hAnsi="Arial" w:cs="Arial"/>
          <w:sz w:val="24"/>
          <w:szCs w:val="24"/>
        </w:rPr>
        <w:t>a</w:t>
      </w:r>
      <w:r w:rsidRPr="00DF6E9C">
        <w:rPr>
          <w:rFonts w:ascii="Arial" w:hAnsi="Arial" w:cs="Arial"/>
          <w:sz w:val="24"/>
          <w:szCs w:val="24"/>
        </w:rPr>
        <w:t xml:space="preserve"> nr </w:t>
      </w:r>
      <w:r w:rsidR="003625B2" w:rsidRPr="00DF6E9C">
        <w:rPr>
          <w:rFonts w:ascii="Arial" w:hAnsi="Arial" w:cs="Arial"/>
          <w:sz w:val="24"/>
          <w:szCs w:val="24"/>
        </w:rPr>
        <w:t>3</w:t>
      </w:r>
      <w:r w:rsidRPr="00DF6E9C">
        <w:rPr>
          <w:rFonts w:ascii="Arial" w:hAnsi="Arial" w:cs="Arial"/>
          <w:sz w:val="24"/>
          <w:szCs w:val="24"/>
        </w:rPr>
        <w:t xml:space="preserve"> do SWZ). </w:t>
      </w:r>
    </w:p>
    <w:p w14:paraId="4CB9A1D9" w14:textId="0C093DCB" w:rsidR="00423177" w:rsidRPr="00DF6E9C"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rPr>
        <w:t>W przypadku wspólnego ubiegania się o zamówienie przez Wykonawców, oświadczenie,</w:t>
      </w:r>
      <w:r w:rsidR="00713894" w:rsidRPr="00DF6E9C">
        <w:rPr>
          <w:rFonts w:ascii="Arial" w:hAnsi="Arial" w:cs="Arial"/>
          <w:sz w:val="24"/>
          <w:szCs w:val="24"/>
        </w:rPr>
        <w:t xml:space="preserve"> </w:t>
      </w:r>
      <w:r w:rsidRPr="00DF6E9C">
        <w:rPr>
          <w:rFonts w:ascii="Arial" w:hAnsi="Arial" w:cs="Arial"/>
          <w:sz w:val="24"/>
          <w:szCs w:val="24"/>
        </w:rPr>
        <w:t xml:space="preserve">o którym mowa </w:t>
      </w:r>
      <w:r w:rsidR="00EE7F19">
        <w:rPr>
          <w:rFonts w:ascii="Arial" w:hAnsi="Arial" w:cs="Arial"/>
          <w:sz w:val="24"/>
          <w:szCs w:val="24"/>
        </w:rPr>
        <w:t xml:space="preserve">w </w:t>
      </w:r>
      <w:r w:rsidRPr="00DF6E9C">
        <w:rPr>
          <w:rFonts w:ascii="Arial" w:hAnsi="Arial" w:cs="Arial"/>
          <w:sz w:val="24"/>
          <w:szCs w:val="24"/>
        </w:rPr>
        <w:t>pkt 1</w:t>
      </w:r>
      <w:r w:rsidR="009136A2" w:rsidRPr="00DF6E9C">
        <w:rPr>
          <w:rFonts w:ascii="Arial" w:hAnsi="Arial" w:cs="Arial"/>
          <w:sz w:val="24"/>
          <w:szCs w:val="24"/>
        </w:rPr>
        <w:t>6</w:t>
      </w:r>
      <w:r w:rsidRPr="00DF6E9C">
        <w:rPr>
          <w:rFonts w:ascii="Arial" w:hAnsi="Arial" w:cs="Arial"/>
          <w:sz w:val="24"/>
          <w:szCs w:val="24"/>
        </w:rPr>
        <w:t xml:space="preserve">.5, składa każdy z </w:t>
      </w:r>
      <w:r w:rsidR="003625B2" w:rsidRPr="00DF6E9C">
        <w:rPr>
          <w:rFonts w:ascii="Arial" w:hAnsi="Arial" w:cs="Arial"/>
          <w:sz w:val="24"/>
          <w:szCs w:val="24"/>
        </w:rPr>
        <w:t>W</w:t>
      </w:r>
      <w:r w:rsidRPr="00DF6E9C">
        <w:rPr>
          <w:rFonts w:ascii="Arial" w:hAnsi="Arial" w:cs="Arial"/>
          <w:sz w:val="24"/>
          <w:szCs w:val="24"/>
        </w:rPr>
        <w:t xml:space="preserve">ykonawców. Oświadczenia te potwierdzają brak podstaw wykluczenia </w:t>
      </w:r>
      <w:r w:rsidR="0012116B">
        <w:rPr>
          <w:rFonts w:ascii="Arial" w:hAnsi="Arial" w:cs="Arial"/>
          <w:sz w:val="24"/>
          <w:szCs w:val="24"/>
        </w:rPr>
        <w:t xml:space="preserve">przez każdego z Wykonawców </w:t>
      </w:r>
      <w:r w:rsidRPr="00DF6E9C">
        <w:rPr>
          <w:rFonts w:ascii="Arial" w:hAnsi="Arial" w:cs="Arial"/>
          <w:sz w:val="24"/>
          <w:szCs w:val="24"/>
        </w:rPr>
        <w:t>oraz spełnianie warunków udziału</w:t>
      </w:r>
      <w:r w:rsidR="005F107B" w:rsidRPr="00DF6E9C">
        <w:rPr>
          <w:rFonts w:ascii="Arial" w:hAnsi="Arial" w:cs="Arial"/>
          <w:sz w:val="24"/>
          <w:szCs w:val="24"/>
        </w:rPr>
        <w:t xml:space="preserve"> </w:t>
      </w:r>
      <w:r w:rsidRPr="00DF6E9C">
        <w:rPr>
          <w:rFonts w:ascii="Arial" w:hAnsi="Arial" w:cs="Arial"/>
          <w:sz w:val="24"/>
          <w:szCs w:val="24"/>
        </w:rPr>
        <w:t xml:space="preserve">w postępowaniu w zakresie, w jakim każdy z </w:t>
      </w:r>
      <w:r w:rsidR="003625B2" w:rsidRPr="00DF6E9C">
        <w:rPr>
          <w:rFonts w:ascii="Arial" w:hAnsi="Arial" w:cs="Arial"/>
          <w:sz w:val="24"/>
          <w:szCs w:val="24"/>
        </w:rPr>
        <w:t>W</w:t>
      </w:r>
      <w:r w:rsidRPr="00DF6E9C">
        <w:rPr>
          <w:rFonts w:ascii="Arial" w:hAnsi="Arial" w:cs="Arial"/>
          <w:sz w:val="24"/>
          <w:szCs w:val="24"/>
        </w:rPr>
        <w:t xml:space="preserve">ykonawców wykazuje spełnianie warunków udziału w postępowaniu. </w:t>
      </w:r>
    </w:p>
    <w:p w14:paraId="6970FFB4" w14:textId="268FBC4E" w:rsidR="003625B2" w:rsidRPr="00DF6E9C"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rPr>
        <w:t xml:space="preserve">Wykonawca, w przypadku polegania na zdolnościach lub sytuacji podmiotów udostępniających zasoby, przedstawia, wraz z oświadczeniem, o którym mowa </w:t>
      </w:r>
      <w:r w:rsidR="00EE7F19">
        <w:rPr>
          <w:rFonts w:ascii="Arial" w:hAnsi="Arial" w:cs="Arial"/>
          <w:sz w:val="24"/>
          <w:szCs w:val="24"/>
        </w:rPr>
        <w:t xml:space="preserve">w </w:t>
      </w:r>
      <w:r w:rsidRPr="00DF6E9C">
        <w:rPr>
          <w:rFonts w:ascii="Arial" w:hAnsi="Arial" w:cs="Arial"/>
          <w:sz w:val="24"/>
          <w:szCs w:val="24"/>
        </w:rPr>
        <w:t>pkt 1</w:t>
      </w:r>
      <w:r w:rsidR="009136A2" w:rsidRPr="00DF6E9C">
        <w:rPr>
          <w:rFonts w:ascii="Arial" w:hAnsi="Arial" w:cs="Arial"/>
          <w:sz w:val="24"/>
          <w:szCs w:val="24"/>
        </w:rPr>
        <w:t>6</w:t>
      </w:r>
      <w:r w:rsidRPr="00DF6E9C">
        <w:rPr>
          <w:rFonts w:ascii="Arial" w:hAnsi="Arial" w:cs="Arial"/>
          <w:sz w:val="24"/>
          <w:szCs w:val="24"/>
        </w:rPr>
        <w:t>.5., także oświadczenie podmiotu udostępniającego zasoby, potwierdzające brak podstaw wykluczenia tego podmiotu oraz odpowiednio spełnianie warunków udziału</w:t>
      </w:r>
      <w:r w:rsidR="00FF5AED" w:rsidRPr="00DF6E9C">
        <w:rPr>
          <w:rFonts w:ascii="Arial" w:hAnsi="Arial" w:cs="Arial"/>
          <w:sz w:val="24"/>
          <w:szCs w:val="24"/>
        </w:rPr>
        <w:t xml:space="preserve"> </w:t>
      </w:r>
      <w:r w:rsidRPr="00DF6E9C">
        <w:rPr>
          <w:rFonts w:ascii="Arial" w:hAnsi="Arial" w:cs="Arial"/>
          <w:sz w:val="24"/>
          <w:szCs w:val="24"/>
        </w:rPr>
        <w:t>w postępowaniu, w zakresie, w jakim Wykonawca powołuje się na jego zasoby.</w:t>
      </w:r>
    </w:p>
    <w:p w14:paraId="6CA116A1" w14:textId="2920C4AC" w:rsidR="003625B2" w:rsidRPr="0020198D" w:rsidRDefault="00A508E4"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bookmarkStart w:id="12" w:name="_Hlk74128385"/>
      <w:r w:rsidRPr="00DF6E9C">
        <w:rPr>
          <w:rFonts w:ascii="Arial" w:hAnsi="Arial" w:cs="Arial"/>
          <w:sz w:val="24"/>
          <w:szCs w:val="24"/>
          <w:lang w:bidi="pl-PL"/>
        </w:rPr>
        <w:lastRenderedPageBreak/>
        <w:t xml:space="preserve">W </w:t>
      </w:r>
      <w:r w:rsidRPr="00DF6E9C">
        <w:rPr>
          <w:rFonts w:ascii="Arial" w:hAnsi="Arial" w:cs="Arial"/>
          <w:sz w:val="24"/>
          <w:szCs w:val="24"/>
        </w:rPr>
        <w:t>celu</w:t>
      </w:r>
      <w:r w:rsidRPr="00DF6E9C">
        <w:rPr>
          <w:rFonts w:ascii="Arial" w:hAnsi="Arial" w:cs="Arial"/>
          <w:sz w:val="24"/>
          <w:szCs w:val="24"/>
          <w:lang w:bidi="pl-PL"/>
        </w:rPr>
        <w:t xml:space="preserve"> potwierdzenia, że osoba działająca w imieniu Wykonawcy jest umocowana do jego </w:t>
      </w:r>
      <w:r w:rsidRPr="00DF6E9C">
        <w:rPr>
          <w:rFonts w:ascii="Arial" w:hAnsi="Arial" w:cs="Arial"/>
          <w:sz w:val="24"/>
          <w:szCs w:val="24"/>
        </w:rPr>
        <w:t>reprezentowania</w:t>
      </w:r>
      <w:r w:rsidRPr="00DF6E9C">
        <w:rPr>
          <w:rFonts w:ascii="Arial" w:hAnsi="Arial" w:cs="Arial"/>
          <w:sz w:val="24"/>
          <w:szCs w:val="24"/>
          <w:lang w:bidi="pl-PL"/>
        </w:rPr>
        <w:t xml:space="preserve"> </w:t>
      </w:r>
      <w:r w:rsidR="00A86521" w:rsidRPr="00DF6E9C">
        <w:rPr>
          <w:rFonts w:ascii="Arial" w:hAnsi="Arial" w:cs="Arial"/>
          <w:sz w:val="24"/>
          <w:szCs w:val="24"/>
          <w:lang w:bidi="pl-PL"/>
        </w:rPr>
        <w:t>Wykonawca (jeśli dotyczy) przedstawia</w:t>
      </w:r>
      <w:r w:rsidRPr="00DF6E9C">
        <w:rPr>
          <w:rFonts w:ascii="Arial" w:hAnsi="Arial" w:cs="Arial"/>
          <w:sz w:val="24"/>
          <w:szCs w:val="24"/>
          <w:lang w:bidi="pl-PL"/>
        </w:rPr>
        <w:t xml:space="preserve"> odpis lub </w:t>
      </w:r>
      <w:r w:rsidRPr="0020198D">
        <w:rPr>
          <w:rFonts w:ascii="Arial" w:hAnsi="Arial" w:cs="Arial"/>
          <w:sz w:val="24"/>
          <w:szCs w:val="24"/>
          <w:lang w:bidi="pl-PL"/>
        </w:rPr>
        <w:t xml:space="preserve">informację z Krajowego Rejestru Sądowego, Centralnej Ewidencji i Informacji o Działalności Gospodarczej lub innego właściwego </w:t>
      </w:r>
      <w:r w:rsidRPr="0020198D">
        <w:rPr>
          <w:rFonts w:ascii="Arial" w:hAnsi="Arial" w:cs="Arial"/>
          <w:sz w:val="24"/>
          <w:szCs w:val="24"/>
        </w:rPr>
        <w:t>rejestru</w:t>
      </w:r>
      <w:r w:rsidR="00FC778D" w:rsidRPr="0020198D">
        <w:rPr>
          <w:rFonts w:ascii="Arial" w:hAnsi="Arial" w:cs="Arial"/>
          <w:sz w:val="24"/>
          <w:szCs w:val="24"/>
        </w:rPr>
        <w:t xml:space="preserve"> </w:t>
      </w:r>
      <w:r w:rsidR="0020198D" w:rsidRPr="0020198D">
        <w:rPr>
          <w:rFonts w:ascii="Arial" w:hAnsi="Arial" w:cs="Arial"/>
          <w:sz w:val="24"/>
          <w:szCs w:val="24"/>
        </w:rPr>
        <w:t>lub odpowiednio dokumenty rejestrowe kraju, w którym Wykonawca ma siedzibę lub miejsce zamieszkania l</w:t>
      </w:r>
      <w:r w:rsidR="00FC778D" w:rsidRPr="0020198D">
        <w:rPr>
          <w:rFonts w:ascii="Arial" w:hAnsi="Arial" w:cs="Arial"/>
          <w:sz w:val="24"/>
          <w:szCs w:val="24"/>
        </w:rPr>
        <w:t>ub wskazuje</w:t>
      </w:r>
      <w:r w:rsidR="00FC778D" w:rsidRPr="0020198D">
        <w:rPr>
          <w:rFonts w:ascii="Arial" w:hAnsi="Arial" w:cs="Arial"/>
          <w:sz w:val="24"/>
          <w:szCs w:val="24"/>
          <w:lang w:bidi="pl-PL"/>
        </w:rPr>
        <w:t xml:space="preserve"> w ofercie</w:t>
      </w:r>
      <w:r w:rsidR="00FC778D" w:rsidRPr="0020198D">
        <w:rPr>
          <w:rFonts w:ascii="Arial" w:hAnsi="Arial" w:cs="Arial"/>
          <w:sz w:val="24"/>
          <w:szCs w:val="24"/>
        </w:rPr>
        <w:t xml:space="preserve"> dane bezpłatnych i ogólnodostępnych baz danych, umożliwiające dostęp do nich.</w:t>
      </w:r>
    </w:p>
    <w:bookmarkEnd w:id="12"/>
    <w:p w14:paraId="0F908938" w14:textId="2D3AD19E" w:rsidR="006438B2" w:rsidRPr="00DF6E9C" w:rsidRDefault="00A508E4"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 xml:space="preserve">Jeżeli w imieniu Wykonawcy działa osoba, której umocowanie do jego </w:t>
      </w:r>
      <w:r w:rsidRPr="00DF6E9C">
        <w:rPr>
          <w:rFonts w:ascii="Arial" w:hAnsi="Arial" w:cs="Arial"/>
          <w:sz w:val="24"/>
          <w:szCs w:val="24"/>
        </w:rPr>
        <w:t>reprezentowania</w:t>
      </w:r>
      <w:r w:rsidRPr="00DF6E9C">
        <w:rPr>
          <w:rFonts w:ascii="Arial" w:hAnsi="Arial" w:cs="Arial"/>
          <w:sz w:val="24"/>
          <w:szCs w:val="24"/>
          <w:lang w:bidi="pl-PL"/>
        </w:rPr>
        <w:t xml:space="preserve"> nie </w:t>
      </w:r>
      <w:r w:rsidRPr="00DF6E9C">
        <w:rPr>
          <w:rFonts w:ascii="Arial" w:hAnsi="Arial" w:cs="Arial"/>
          <w:sz w:val="24"/>
          <w:szCs w:val="24"/>
        </w:rPr>
        <w:t>wynika</w:t>
      </w:r>
      <w:r w:rsidRPr="00DF6E9C">
        <w:rPr>
          <w:rFonts w:ascii="Arial" w:hAnsi="Arial" w:cs="Arial"/>
          <w:sz w:val="24"/>
          <w:szCs w:val="24"/>
          <w:lang w:bidi="pl-PL"/>
        </w:rPr>
        <w:t xml:space="preserve"> z dokumentów, o których mowa w </w:t>
      </w:r>
      <w:r w:rsidR="003625B2" w:rsidRPr="00DF6E9C">
        <w:rPr>
          <w:rFonts w:ascii="Arial" w:hAnsi="Arial" w:cs="Arial"/>
          <w:sz w:val="24"/>
          <w:szCs w:val="24"/>
          <w:lang w:bidi="pl-PL"/>
        </w:rPr>
        <w:t>ust. 1</w:t>
      </w:r>
      <w:r w:rsidR="000E46EB" w:rsidRPr="00DF6E9C">
        <w:rPr>
          <w:rFonts w:ascii="Arial" w:hAnsi="Arial" w:cs="Arial"/>
          <w:sz w:val="24"/>
          <w:szCs w:val="24"/>
          <w:lang w:bidi="pl-PL"/>
        </w:rPr>
        <w:t>9</w:t>
      </w:r>
      <w:r w:rsidRPr="00DF6E9C">
        <w:rPr>
          <w:rFonts w:ascii="Arial" w:hAnsi="Arial" w:cs="Arial"/>
          <w:sz w:val="24"/>
          <w:szCs w:val="24"/>
          <w:lang w:bidi="pl-PL"/>
        </w:rPr>
        <w:t xml:space="preserve"> </w:t>
      </w:r>
      <w:r w:rsidR="006438B2" w:rsidRPr="00DF6E9C">
        <w:rPr>
          <w:rFonts w:ascii="Arial" w:hAnsi="Arial" w:cs="Arial"/>
          <w:sz w:val="24"/>
          <w:szCs w:val="24"/>
          <w:lang w:bidi="pl-PL"/>
        </w:rPr>
        <w:t>należy złożyć</w:t>
      </w:r>
      <w:r w:rsidR="003625B2" w:rsidRPr="00DF6E9C">
        <w:rPr>
          <w:rFonts w:ascii="Arial" w:hAnsi="Arial" w:cs="Arial"/>
          <w:sz w:val="24"/>
          <w:szCs w:val="24"/>
          <w:lang w:bidi="pl-PL"/>
        </w:rPr>
        <w:t xml:space="preserve"> </w:t>
      </w:r>
      <w:r w:rsidRPr="00DF6E9C">
        <w:rPr>
          <w:rFonts w:ascii="Arial" w:hAnsi="Arial" w:cs="Arial"/>
          <w:sz w:val="24"/>
          <w:szCs w:val="24"/>
          <w:lang w:bidi="pl-PL"/>
        </w:rPr>
        <w:t xml:space="preserve">pełnomocnictwo lub inny dokument (np. akt powołania na stanowisko prezesa zarządu, członka zarządu spółki lub, w przypadku spółek działających w systemie </w:t>
      </w:r>
      <w:proofErr w:type="spellStart"/>
      <w:r w:rsidRPr="00DF6E9C">
        <w:rPr>
          <w:rFonts w:ascii="Arial" w:hAnsi="Arial" w:cs="Arial"/>
          <w:sz w:val="24"/>
          <w:szCs w:val="24"/>
          <w:lang w:bidi="pl-PL"/>
        </w:rPr>
        <w:t>common</w:t>
      </w:r>
      <w:proofErr w:type="spellEnd"/>
      <w:r w:rsidRPr="00DF6E9C">
        <w:rPr>
          <w:rFonts w:ascii="Arial" w:hAnsi="Arial" w:cs="Arial"/>
          <w:sz w:val="24"/>
          <w:szCs w:val="24"/>
          <w:lang w:bidi="pl-PL"/>
        </w:rPr>
        <w:t xml:space="preserve"> law</w:t>
      </w:r>
      <w:r w:rsidRPr="00DF6E9C">
        <w:rPr>
          <w:rFonts w:ascii="Arial" w:hAnsi="Arial" w:cs="Arial"/>
          <w:i/>
          <w:iCs/>
          <w:sz w:val="24"/>
          <w:szCs w:val="24"/>
          <w:lang w:bidi="pl-PL"/>
        </w:rPr>
        <w:t>,</w:t>
      </w:r>
      <w:r w:rsidRPr="00DF6E9C">
        <w:rPr>
          <w:rFonts w:ascii="Arial" w:hAnsi="Arial" w:cs="Arial"/>
          <w:sz w:val="24"/>
          <w:szCs w:val="24"/>
          <w:lang w:bidi="pl-PL"/>
        </w:rPr>
        <w:t xml:space="preserve"> członka rady dyrektorów spółki, a także umowa spółki cywilnej lub uchwała jej wspólników, wskazująca jednego</w:t>
      </w:r>
      <w:r w:rsidR="00713894" w:rsidRPr="00DF6E9C">
        <w:rPr>
          <w:rFonts w:ascii="Arial" w:hAnsi="Arial" w:cs="Arial"/>
          <w:sz w:val="24"/>
          <w:szCs w:val="24"/>
          <w:lang w:bidi="pl-PL"/>
        </w:rPr>
        <w:t xml:space="preserve"> </w:t>
      </w:r>
      <w:r w:rsidRPr="00DF6E9C">
        <w:rPr>
          <w:rFonts w:ascii="Arial" w:hAnsi="Arial" w:cs="Arial"/>
          <w:sz w:val="24"/>
          <w:szCs w:val="24"/>
          <w:lang w:bidi="pl-PL"/>
        </w:rPr>
        <w:t>ze wspólników jako umocowanego do reprezentacji spółki) potwierdzający umocowanie</w:t>
      </w:r>
      <w:r w:rsidR="00FF5AED" w:rsidRPr="00DF6E9C">
        <w:rPr>
          <w:rFonts w:ascii="Arial" w:hAnsi="Arial" w:cs="Arial"/>
          <w:sz w:val="24"/>
          <w:szCs w:val="24"/>
          <w:lang w:bidi="pl-PL"/>
        </w:rPr>
        <w:t xml:space="preserve"> </w:t>
      </w:r>
      <w:r w:rsidR="00005CE6">
        <w:rPr>
          <w:rFonts w:ascii="Arial" w:hAnsi="Arial" w:cs="Arial"/>
          <w:sz w:val="24"/>
          <w:szCs w:val="24"/>
          <w:lang w:bidi="pl-PL"/>
        </w:rPr>
        <w:t>d</w:t>
      </w:r>
      <w:r w:rsidRPr="00DF6E9C">
        <w:rPr>
          <w:rFonts w:ascii="Arial" w:hAnsi="Arial" w:cs="Arial"/>
          <w:sz w:val="24"/>
          <w:szCs w:val="24"/>
          <w:lang w:bidi="pl-PL"/>
        </w:rPr>
        <w:t>o reprezentowania Wykonawcy</w:t>
      </w:r>
      <w:r w:rsidR="00DD1BB0" w:rsidRPr="00DF6E9C">
        <w:rPr>
          <w:rFonts w:ascii="Arial" w:hAnsi="Arial" w:cs="Arial"/>
          <w:sz w:val="24"/>
          <w:szCs w:val="24"/>
          <w:lang w:bidi="pl-PL"/>
        </w:rPr>
        <w:t>.</w:t>
      </w:r>
    </w:p>
    <w:p w14:paraId="7F91DAAF" w14:textId="2DF59E3E" w:rsidR="00A508E4" w:rsidRPr="00DF6E9C" w:rsidRDefault="00A508E4" w:rsidP="00A34F16">
      <w:pPr>
        <w:pStyle w:val="Akapitzlist"/>
        <w:numPr>
          <w:ilvl w:val="0"/>
          <w:numId w:val="3"/>
        </w:numPr>
        <w:tabs>
          <w:tab w:val="left" w:pos="284"/>
        </w:tabs>
        <w:spacing w:after="0" w:line="360" w:lineRule="auto"/>
        <w:ind w:left="284" w:hanging="426"/>
        <w:rPr>
          <w:rFonts w:ascii="Arial" w:hAnsi="Arial" w:cs="Arial"/>
          <w:sz w:val="24"/>
          <w:szCs w:val="24"/>
        </w:rPr>
      </w:pPr>
      <w:r w:rsidRPr="00DF6E9C">
        <w:rPr>
          <w:rFonts w:ascii="Arial" w:hAnsi="Arial" w:cs="Arial"/>
          <w:sz w:val="24"/>
          <w:szCs w:val="24"/>
          <w:lang w:bidi="pl-PL"/>
        </w:rPr>
        <w:t xml:space="preserve">Wykonawca nie jest zobowiązany do złożenia dokumentów, o których mowa w ust. </w:t>
      </w:r>
      <w:r w:rsidR="003D0DAC" w:rsidRPr="00DF6E9C">
        <w:rPr>
          <w:rFonts w:ascii="Arial" w:hAnsi="Arial" w:cs="Arial"/>
          <w:sz w:val="24"/>
          <w:szCs w:val="24"/>
          <w:lang w:bidi="pl-PL"/>
        </w:rPr>
        <w:t>1</w:t>
      </w:r>
      <w:r w:rsidR="00945D97" w:rsidRPr="00DF6E9C">
        <w:rPr>
          <w:rFonts w:ascii="Arial" w:hAnsi="Arial" w:cs="Arial"/>
          <w:sz w:val="24"/>
          <w:szCs w:val="24"/>
          <w:lang w:bidi="pl-PL"/>
        </w:rPr>
        <w:t>9</w:t>
      </w:r>
      <w:r w:rsidRPr="00DF6E9C">
        <w:rPr>
          <w:rFonts w:ascii="Arial" w:hAnsi="Arial" w:cs="Arial"/>
          <w:sz w:val="24"/>
          <w:szCs w:val="24"/>
          <w:lang w:bidi="pl-PL"/>
        </w:rPr>
        <w:t xml:space="preserve">, jeżeli </w:t>
      </w:r>
      <w:r w:rsidRPr="00DF6E9C">
        <w:rPr>
          <w:rFonts w:ascii="Arial" w:hAnsi="Arial" w:cs="Arial"/>
          <w:sz w:val="24"/>
          <w:szCs w:val="24"/>
        </w:rPr>
        <w:t>Zamawiający</w:t>
      </w:r>
      <w:r w:rsidRPr="00DF6E9C">
        <w:rPr>
          <w:rFonts w:ascii="Arial" w:hAnsi="Arial" w:cs="Arial"/>
          <w:sz w:val="24"/>
          <w:szCs w:val="24"/>
          <w:lang w:bidi="pl-PL"/>
        </w:rPr>
        <w:t xml:space="preserve"> może je uzyskać za pomocą bezpłatnych i ogólnodostępnych baz danych, o ile Wykonawca wskazał dane umożliwiające dostęp do tych dokumentów</w:t>
      </w:r>
      <w:r w:rsidRPr="00DF6E9C">
        <w:rPr>
          <w:rFonts w:ascii="Arial" w:hAnsi="Arial" w:cs="Arial"/>
          <w:sz w:val="24"/>
          <w:szCs w:val="24"/>
        </w:rPr>
        <w:t>.</w:t>
      </w:r>
      <w:r w:rsidR="00FF5AED" w:rsidRPr="00DF6E9C">
        <w:rPr>
          <w:rFonts w:ascii="Arial" w:hAnsi="Arial" w:cs="Arial"/>
          <w:sz w:val="24"/>
          <w:szCs w:val="24"/>
        </w:rPr>
        <w:t xml:space="preserve"> </w:t>
      </w:r>
      <w:r w:rsidR="0003406B" w:rsidRPr="00DF6E9C">
        <w:rPr>
          <w:rFonts w:ascii="Arial" w:hAnsi="Arial" w:cs="Arial"/>
          <w:sz w:val="24"/>
          <w:szCs w:val="24"/>
        </w:rPr>
        <w:t>W przypadku wskazania przez Wykonawcę dostępności dokumentów, o których mowa</w:t>
      </w:r>
      <w:r w:rsidR="004910C9" w:rsidRPr="00DF6E9C">
        <w:rPr>
          <w:rFonts w:ascii="Arial" w:hAnsi="Arial" w:cs="Arial"/>
          <w:sz w:val="24"/>
          <w:szCs w:val="24"/>
        </w:rPr>
        <w:t xml:space="preserve"> powyżej</w:t>
      </w:r>
      <w:r w:rsidR="0003406B" w:rsidRPr="00DF6E9C">
        <w:rPr>
          <w:rFonts w:ascii="Arial" w:hAnsi="Arial" w:cs="Arial"/>
          <w:sz w:val="24"/>
          <w:szCs w:val="24"/>
        </w:rPr>
        <w:t xml:space="preserve">, pod określonymi adresami internetowymi ogólnodostępnych i bezpłatnych baz danych, </w:t>
      </w:r>
      <w:r w:rsidR="00502D99">
        <w:rPr>
          <w:rFonts w:ascii="Arial" w:hAnsi="Arial" w:cs="Arial"/>
          <w:sz w:val="24"/>
          <w:szCs w:val="24"/>
        </w:rPr>
        <w:t>Z</w:t>
      </w:r>
      <w:r w:rsidR="0003406B" w:rsidRPr="00DF6E9C">
        <w:rPr>
          <w:rFonts w:ascii="Arial" w:hAnsi="Arial" w:cs="Arial"/>
          <w:sz w:val="24"/>
          <w:szCs w:val="24"/>
        </w:rPr>
        <w:t xml:space="preserve">amawiający może żądać od </w:t>
      </w:r>
      <w:r w:rsidR="004910C9" w:rsidRPr="00DF6E9C">
        <w:rPr>
          <w:rFonts w:ascii="Arial" w:hAnsi="Arial" w:cs="Arial"/>
          <w:sz w:val="24"/>
          <w:szCs w:val="24"/>
        </w:rPr>
        <w:t>W</w:t>
      </w:r>
      <w:r w:rsidR="0003406B" w:rsidRPr="00DF6E9C">
        <w:rPr>
          <w:rFonts w:ascii="Arial" w:hAnsi="Arial" w:cs="Arial"/>
          <w:sz w:val="24"/>
          <w:szCs w:val="24"/>
        </w:rPr>
        <w:t xml:space="preserve">ykonawcy przedstawienia tłumaczenia na język polski pobranych samodzielnie przez </w:t>
      </w:r>
      <w:r w:rsidR="00502D99">
        <w:rPr>
          <w:rFonts w:ascii="Arial" w:hAnsi="Arial" w:cs="Arial"/>
          <w:sz w:val="24"/>
          <w:szCs w:val="24"/>
        </w:rPr>
        <w:t>Z</w:t>
      </w:r>
      <w:r w:rsidR="0003406B" w:rsidRPr="00DF6E9C">
        <w:rPr>
          <w:rFonts w:ascii="Arial" w:hAnsi="Arial" w:cs="Arial"/>
          <w:sz w:val="24"/>
          <w:szCs w:val="24"/>
        </w:rPr>
        <w:t>amawiającego dokumentów.</w:t>
      </w:r>
    </w:p>
    <w:p w14:paraId="197F7B24" w14:textId="785819A1" w:rsidR="00A508E4" w:rsidRPr="00DF6E9C" w:rsidRDefault="00A508E4" w:rsidP="00A34F16">
      <w:pPr>
        <w:pStyle w:val="Akapitzlist"/>
        <w:numPr>
          <w:ilvl w:val="0"/>
          <w:numId w:val="3"/>
        </w:numPr>
        <w:tabs>
          <w:tab w:val="left" w:pos="284"/>
        </w:tabs>
        <w:spacing w:after="0" w:line="360" w:lineRule="auto"/>
        <w:ind w:left="283" w:hanging="425"/>
        <w:rPr>
          <w:rFonts w:ascii="Arial" w:hAnsi="Arial" w:cs="Arial"/>
          <w:sz w:val="24"/>
          <w:szCs w:val="24"/>
          <w:lang w:bidi="pl-PL"/>
        </w:rPr>
      </w:pPr>
      <w:r w:rsidRPr="00DF6E9C">
        <w:rPr>
          <w:rFonts w:ascii="Arial" w:hAnsi="Arial" w:cs="Arial"/>
          <w:sz w:val="24"/>
          <w:szCs w:val="24"/>
        </w:rPr>
        <w:t>Pełnomocnictwo</w:t>
      </w:r>
      <w:r w:rsidRPr="00DF6E9C">
        <w:rPr>
          <w:rFonts w:ascii="Arial" w:hAnsi="Arial" w:cs="Arial"/>
          <w:sz w:val="24"/>
          <w:szCs w:val="24"/>
          <w:lang w:bidi="pl-PL"/>
        </w:rPr>
        <w:t xml:space="preserve"> przekazuje się w postaci elektronicznej i opatruje się kwalifikowanym podpisem elektronicznym, podpisem zaufanym lub podpisem osobistym. Dopuszcza się także złożenie cyfrowego odwzorowania pełnomocnictwa (sporządzonego uprzednio</w:t>
      </w:r>
      <w:r w:rsidR="00FF5AED" w:rsidRPr="00DF6E9C">
        <w:rPr>
          <w:rFonts w:ascii="Arial" w:hAnsi="Arial" w:cs="Arial"/>
          <w:sz w:val="24"/>
          <w:szCs w:val="24"/>
          <w:lang w:bidi="pl-PL"/>
        </w:rPr>
        <w:t xml:space="preserve"> </w:t>
      </w:r>
      <w:r w:rsidRPr="00DF6E9C">
        <w:rPr>
          <w:rFonts w:ascii="Arial" w:hAnsi="Arial" w:cs="Arial"/>
          <w:sz w:val="24"/>
          <w:szCs w:val="24"/>
          <w:lang w:bidi="pl-PL"/>
        </w:rPr>
        <w:t xml:space="preserve">w </w:t>
      </w:r>
      <w:r w:rsidR="00011050" w:rsidRPr="00DF6E9C">
        <w:rPr>
          <w:rFonts w:ascii="Arial" w:hAnsi="Arial" w:cs="Arial"/>
          <w:sz w:val="24"/>
          <w:szCs w:val="24"/>
          <w:lang w:bidi="pl-PL"/>
        </w:rPr>
        <w:t>formie</w:t>
      </w:r>
      <w:r w:rsidRPr="00DF6E9C">
        <w:rPr>
          <w:rFonts w:ascii="Arial" w:hAnsi="Arial" w:cs="Arial"/>
          <w:sz w:val="24"/>
          <w:szCs w:val="24"/>
          <w:lang w:bidi="pl-PL"/>
        </w:rPr>
        <w:t xml:space="preserv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w:t>
      </w:r>
      <w:r w:rsidRPr="00DF6E9C">
        <w:rPr>
          <w:rFonts w:ascii="Arial" w:hAnsi="Arial" w:cs="Arial"/>
          <w:sz w:val="24"/>
          <w:szCs w:val="24"/>
          <w:lang w:bidi="pl-PL"/>
        </w:rPr>
        <w:lastRenderedPageBreak/>
        <w:t>ustawy z dnia 14 lutego 1991 r. - Prawo o notariacie, które to poświadczenie notariusz opatruje kwalifikowanym podpisem elektronicznym). Cyfrowe odwzorowanie pełnomocnictwa nie może być poświadczone przez upełnomocnionego.</w:t>
      </w:r>
    </w:p>
    <w:p w14:paraId="0D181C95" w14:textId="55915AF5" w:rsidR="00C84701" w:rsidRPr="00C84701" w:rsidRDefault="0052015F" w:rsidP="00C84701">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rPr>
        <w:t>Zapisy</w:t>
      </w:r>
      <w:r w:rsidRPr="00DF6E9C">
        <w:rPr>
          <w:rFonts w:ascii="Arial" w:hAnsi="Arial" w:cs="Arial"/>
          <w:sz w:val="24"/>
          <w:szCs w:val="24"/>
          <w:shd w:val="clear" w:color="auto" w:fill="FFFFFF"/>
        </w:rPr>
        <w:t xml:space="preserve"> ust. </w:t>
      </w:r>
      <w:r w:rsidR="00945D97" w:rsidRPr="00DF6E9C">
        <w:rPr>
          <w:rFonts w:ascii="Arial" w:hAnsi="Arial" w:cs="Arial"/>
          <w:sz w:val="24"/>
          <w:szCs w:val="24"/>
          <w:shd w:val="clear" w:color="auto" w:fill="FFFFFF"/>
        </w:rPr>
        <w:t>19 -</w:t>
      </w:r>
      <w:r w:rsidR="008E7065">
        <w:rPr>
          <w:rFonts w:ascii="Arial" w:hAnsi="Arial" w:cs="Arial"/>
          <w:sz w:val="24"/>
          <w:szCs w:val="24"/>
          <w:shd w:val="clear" w:color="auto" w:fill="FFFFFF"/>
        </w:rPr>
        <w:t xml:space="preserve"> </w:t>
      </w:r>
      <w:r w:rsidR="00945D97" w:rsidRPr="00DF6E9C">
        <w:rPr>
          <w:rFonts w:ascii="Arial" w:hAnsi="Arial" w:cs="Arial"/>
          <w:sz w:val="24"/>
          <w:szCs w:val="24"/>
          <w:shd w:val="clear" w:color="auto" w:fill="FFFFFF"/>
        </w:rPr>
        <w:t xml:space="preserve">22 </w:t>
      </w:r>
      <w:r w:rsidRPr="00DF6E9C">
        <w:rPr>
          <w:rFonts w:ascii="Arial" w:hAnsi="Arial" w:cs="Arial"/>
          <w:sz w:val="24"/>
          <w:szCs w:val="24"/>
          <w:shd w:val="clear" w:color="auto" w:fill="FFFFFF"/>
        </w:rPr>
        <w:t xml:space="preserve">stosuje się odpowiednio do osoby działającej w imieniu podmiotu udostępniającego zasoby na zasadach określonych w </w:t>
      </w:r>
      <w:hyperlink r:id="rId22" w:anchor="/document/18903829?unitId=art(118)&amp;cm=DOCUMENT" w:history="1">
        <w:r w:rsidRPr="00DF6E9C">
          <w:rPr>
            <w:rFonts w:ascii="Arial" w:hAnsi="Arial" w:cs="Arial"/>
            <w:sz w:val="24"/>
            <w:szCs w:val="24"/>
            <w:shd w:val="clear" w:color="auto" w:fill="FFFFFF"/>
          </w:rPr>
          <w:t>art. 118</w:t>
        </w:r>
      </w:hyperlink>
      <w:r w:rsidRPr="00DF6E9C">
        <w:rPr>
          <w:rFonts w:ascii="Arial" w:hAnsi="Arial" w:cs="Arial"/>
          <w:sz w:val="24"/>
          <w:szCs w:val="24"/>
          <w:shd w:val="clear" w:color="auto" w:fill="FFFFFF"/>
        </w:rPr>
        <w:t xml:space="preserve"> ustawy </w:t>
      </w:r>
      <w:proofErr w:type="spellStart"/>
      <w:r w:rsidRPr="00DF6E9C">
        <w:rPr>
          <w:rFonts w:ascii="Arial" w:hAnsi="Arial" w:cs="Arial"/>
          <w:sz w:val="24"/>
          <w:szCs w:val="24"/>
          <w:shd w:val="clear" w:color="auto" w:fill="FFFFFF"/>
        </w:rPr>
        <w:t>pzp</w:t>
      </w:r>
      <w:proofErr w:type="spellEnd"/>
      <w:r w:rsidRPr="00DF6E9C">
        <w:rPr>
          <w:rFonts w:ascii="Arial" w:hAnsi="Arial" w:cs="Arial"/>
          <w:sz w:val="24"/>
          <w:szCs w:val="24"/>
          <w:shd w:val="clear" w:color="auto" w:fill="FFFFFF"/>
        </w:rPr>
        <w:t>.</w:t>
      </w:r>
    </w:p>
    <w:p w14:paraId="32CF494F" w14:textId="7F2E0B72" w:rsidR="00C84701" w:rsidRPr="00C84701" w:rsidRDefault="00C84701" w:rsidP="00C84701">
      <w:pPr>
        <w:pStyle w:val="Akapitzlist"/>
        <w:numPr>
          <w:ilvl w:val="0"/>
          <w:numId w:val="3"/>
        </w:numPr>
        <w:tabs>
          <w:tab w:val="left" w:pos="284"/>
        </w:tabs>
        <w:spacing w:after="0" w:line="360" w:lineRule="auto"/>
        <w:ind w:left="284" w:hanging="426"/>
        <w:rPr>
          <w:rFonts w:ascii="Arial" w:hAnsi="Arial" w:cs="Arial"/>
          <w:sz w:val="24"/>
          <w:szCs w:val="24"/>
          <w:lang w:bidi="pl-PL"/>
        </w:rPr>
      </w:pPr>
      <w:r w:rsidRPr="00C84701">
        <w:rPr>
          <w:rFonts w:ascii="Arial" w:hAnsi="Arial" w:cs="Arial"/>
          <w:sz w:val="24"/>
          <w:szCs w:val="24"/>
        </w:rPr>
        <w:t>Zamaw</w:t>
      </w:r>
      <w:r>
        <w:rPr>
          <w:rFonts w:ascii="Arial" w:hAnsi="Arial" w:cs="Arial"/>
          <w:sz w:val="24"/>
          <w:szCs w:val="24"/>
        </w:rPr>
        <w:t xml:space="preserve">iający </w:t>
      </w:r>
      <w:r w:rsidRPr="00C84701">
        <w:rPr>
          <w:rFonts w:ascii="Arial" w:hAnsi="Arial" w:cs="Arial"/>
          <w:sz w:val="24"/>
          <w:szCs w:val="24"/>
        </w:rPr>
        <w:t>zaleca, aby pliki składane przez Wykonawcę nie zawierały wirusów ani szkodliwego oprogramowania. Zamawiający może uznać dokument za niezłożony, jeżeli plik jest nieczytelny lub niemożliwy do otwarcia z przyczyn leżących po stronie Wykonawcy.</w:t>
      </w:r>
    </w:p>
    <w:p w14:paraId="364584B8" w14:textId="77777777" w:rsidR="005F107B" w:rsidRPr="00DF6E9C" w:rsidRDefault="005F107B" w:rsidP="00A34F16">
      <w:pPr>
        <w:tabs>
          <w:tab w:val="left" w:pos="284"/>
        </w:tabs>
        <w:spacing w:after="0" w:line="360" w:lineRule="auto"/>
        <w:jc w:val="both"/>
        <w:rPr>
          <w:rFonts w:ascii="Arial" w:hAnsi="Arial" w:cs="Arial"/>
          <w:sz w:val="24"/>
          <w:szCs w:val="24"/>
          <w:lang w:bidi="pl-PL"/>
        </w:rPr>
      </w:pPr>
    </w:p>
    <w:p w14:paraId="395413BD" w14:textId="09BA5438" w:rsidR="005B191D" w:rsidRPr="00DF6E9C" w:rsidRDefault="004A056C" w:rsidP="00A34F16">
      <w:pPr>
        <w:pStyle w:val="Nagwek"/>
        <w:numPr>
          <w:ilvl w:val="0"/>
          <w:numId w:val="25"/>
        </w:numPr>
        <w:spacing w:line="360" w:lineRule="auto"/>
        <w:rPr>
          <w:rFonts w:ascii="Arial" w:hAnsi="Arial" w:cs="Arial"/>
          <w:b/>
          <w:bCs/>
          <w:sz w:val="24"/>
          <w:szCs w:val="24"/>
          <w:lang w:bidi="pl-PL"/>
        </w:rPr>
      </w:pPr>
      <w:bookmarkStart w:id="13" w:name="bookmark34"/>
      <w:r w:rsidRPr="00DF6E9C">
        <w:rPr>
          <w:rFonts w:ascii="Arial" w:hAnsi="Arial" w:cs="Arial"/>
          <w:b/>
          <w:bCs/>
          <w:sz w:val="24"/>
          <w:szCs w:val="24"/>
          <w:lang w:bidi="pl-PL"/>
        </w:rPr>
        <w:t>Sposób oraz termin składania ofert</w:t>
      </w:r>
      <w:bookmarkEnd w:id="13"/>
    </w:p>
    <w:p w14:paraId="2126461F" w14:textId="1C734C34" w:rsidR="00945D97" w:rsidRPr="00DF6E9C" w:rsidRDefault="00945D97" w:rsidP="00A34F16">
      <w:pPr>
        <w:pStyle w:val="Akapitzlist"/>
        <w:numPr>
          <w:ilvl w:val="0"/>
          <w:numId w:val="4"/>
        </w:numPr>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Wykonawca składa ofertę za pośrednictwem Platformy e-Zamówienia dostępnej pod adresem wskazanym w Rozdziale VIII ust. </w:t>
      </w:r>
      <w:r w:rsidR="00D27548" w:rsidRPr="00DF6E9C">
        <w:rPr>
          <w:rFonts w:ascii="Arial" w:hAnsi="Arial" w:cs="Arial"/>
          <w:sz w:val="24"/>
          <w:szCs w:val="24"/>
          <w:lang w:bidi="pl-PL"/>
        </w:rPr>
        <w:t>3</w:t>
      </w:r>
      <w:r w:rsidRPr="00DF6E9C">
        <w:rPr>
          <w:rFonts w:ascii="Arial" w:hAnsi="Arial" w:cs="Arial"/>
          <w:sz w:val="24"/>
          <w:szCs w:val="24"/>
          <w:lang w:bidi="pl-PL"/>
        </w:rPr>
        <w:t xml:space="preserve"> SWZ. </w:t>
      </w:r>
    </w:p>
    <w:p w14:paraId="545CCDEE" w14:textId="7FBDC07E" w:rsidR="00945D97" w:rsidRPr="00DF6E9C" w:rsidRDefault="00945D97" w:rsidP="00A34F16">
      <w:pPr>
        <w:numPr>
          <w:ilvl w:val="0"/>
          <w:numId w:val="4"/>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lang w:bidi="pl-PL"/>
        </w:rPr>
        <w:t xml:space="preserve">Ofertę należy złożyć w terminie do dnia  </w:t>
      </w:r>
      <w:r w:rsidR="00BD16DC">
        <w:rPr>
          <w:rFonts w:ascii="Arial" w:hAnsi="Arial" w:cs="Arial"/>
          <w:b/>
          <w:bCs/>
          <w:sz w:val="24"/>
          <w:szCs w:val="24"/>
          <w:lang w:bidi="pl-PL"/>
        </w:rPr>
        <w:t>2</w:t>
      </w:r>
      <w:r w:rsidR="008E7065">
        <w:rPr>
          <w:rFonts w:ascii="Arial" w:hAnsi="Arial" w:cs="Arial"/>
          <w:b/>
          <w:bCs/>
          <w:sz w:val="24"/>
          <w:szCs w:val="24"/>
          <w:lang w:bidi="pl-PL"/>
        </w:rPr>
        <w:t>2</w:t>
      </w:r>
      <w:r w:rsidR="00BD16DC">
        <w:rPr>
          <w:rFonts w:ascii="Arial" w:hAnsi="Arial" w:cs="Arial"/>
          <w:b/>
          <w:bCs/>
          <w:sz w:val="24"/>
          <w:szCs w:val="24"/>
          <w:lang w:bidi="pl-PL"/>
        </w:rPr>
        <w:t>.04.</w:t>
      </w:r>
      <w:r w:rsidRPr="00DF6E9C">
        <w:rPr>
          <w:rFonts w:ascii="Arial" w:hAnsi="Arial" w:cs="Arial"/>
          <w:b/>
          <w:bCs/>
          <w:sz w:val="24"/>
          <w:szCs w:val="24"/>
          <w:lang w:bidi="pl-PL"/>
        </w:rPr>
        <w:t>202</w:t>
      </w:r>
      <w:r w:rsidR="000D5B20">
        <w:rPr>
          <w:rFonts w:ascii="Arial" w:hAnsi="Arial" w:cs="Arial"/>
          <w:b/>
          <w:bCs/>
          <w:sz w:val="24"/>
          <w:szCs w:val="24"/>
          <w:lang w:bidi="pl-PL"/>
        </w:rPr>
        <w:t>6</w:t>
      </w:r>
      <w:r w:rsidRPr="00DF6E9C">
        <w:rPr>
          <w:rFonts w:ascii="Arial" w:hAnsi="Arial" w:cs="Arial"/>
          <w:b/>
          <w:bCs/>
          <w:sz w:val="24"/>
          <w:szCs w:val="24"/>
          <w:lang w:bidi="pl-PL"/>
        </w:rPr>
        <w:t xml:space="preserve"> r., do godz. 10.00.</w:t>
      </w:r>
    </w:p>
    <w:p w14:paraId="075505EC" w14:textId="77777777" w:rsidR="00945D97" w:rsidRPr="00DF6E9C" w:rsidRDefault="00945D97" w:rsidP="00A34F16">
      <w:pPr>
        <w:numPr>
          <w:ilvl w:val="0"/>
          <w:numId w:val="4"/>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Wykonawca może złożyć tylko jedną ofertę.</w:t>
      </w:r>
    </w:p>
    <w:p w14:paraId="5C05141E" w14:textId="1BAEA8FE" w:rsidR="00A137DB" w:rsidRPr="00A137DB" w:rsidRDefault="00945D97" w:rsidP="00A137DB">
      <w:pPr>
        <w:numPr>
          <w:ilvl w:val="0"/>
          <w:numId w:val="4"/>
        </w:numPr>
        <w:tabs>
          <w:tab w:val="left" w:pos="284"/>
        </w:tabs>
        <w:spacing w:after="0" w:line="360" w:lineRule="auto"/>
        <w:rPr>
          <w:rFonts w:ascii="Arial" w:hAnsi="Arial" w:cs="Arial"/>
          <w:sz w:val="24"/>
          <w:szCs w:val="24"/>
          <w:lang w:bidi="pl-PL"/>
        </w:rPr>
      </w:pPr>
      <w:r w:rsidRPr="00DF6E9C">
        <w:rPr>
          <w:rFonts w:ascii="Arial" w:hAnsi="Arial" w:cs="Arial"/>
          <w:sz w:val="24"/>
          <w:szCs w:val="24"/>
          <w:lang w:bidi="pl-PL"/>
        </w:rPr>
        <w:t>Nie jest możliwe złożenie oferty po upływie terminu składania ofert.</w:t>
      </w:r>
    </w:p>
    <w:p w14:paraId="55794043" w14:textId="77777777" w:rsidR="005B191D" w:rsidRPr="00DF6E9C" w:rsidRDefault="005B191D" w:rsidP="00A34F16">
      <w:pPr>
        <w:pStyle w:val="Nagwek"/>
        <w:spacing w:line="360" w:lineRule="auto"/>
        <w:rPr>
          <w:rFonts w:ascii="Arial" w:hAnsi="Arial" w:cs="Arial"/>
          <w:sz w:val="24"/>
          <w:szCs w:val="24"/>
        </w:rPr>
      </w:pPr>
    </w:p>
    <w:p w14:paraId="37B2D5C4" w14:textId="08CA684C" w:rsidR="005B191D" w:rsidRPr="00DF6E9C" w:rsidRDefault="00BD6C19" w:rsidP="00A34F16">
      <w:pPr>
        <w:pStyle w:val="Nagwek"/>
        <w:numPr>
          <w:ilvl w:val="0"/>
          <w:numId w:val="25"/>
        </w:numPr>
        <w:spacing w:line="360" w:lineRule="auto"/>
        <w:rPr>
          <w:rFonts w:ascii="Arial" w:hAnsi="Arial" w:cs="Arial"/>
          <w:b/>
          <w:bCs/>
          <w:sz w:val="24"/>
          <w:szCs w:val="24"/>
        </w:rPr>
      </w:pPr>
      <w:bookmarkStart w:id="14" w:name="bookmark35"/>
      <w:r w:rsidRPr="00DF6E9C">
        <w:rPr>
          <w:rFonts w:ascii="Arial" w:hAnsi="Arial" w:cs="Arial"/>
          <w:b/>
          <w:bCs/>
          <w:sz w:val="24"/>
          <w:szCs w:val="24"/>
        </w:rPr>
        <w:t>Termin otwarcia ofert</w:t>
      </w:r>
      <w:bookmarkEnd w:id="14"/>
    </w:p>
    <w:p w14:paraId="66DBB93A"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Otwarcie ofert następuje po upływie terminu składania ofert i udostępnieniu kwoty, o której mowa w ust. 4, poprzez użycie przez Zamawiającego mechanizmu do odszyfrowania ofert stanowiącego funkcjonalność Platformy e-Zamówienia.</w:t>
      </w:r>
    </w:p>
    <w:p w14:paraId="165DC409" w14:textId="56332B2F" w:rsidR="00945D97" w:rsidRPr="00DF6E9C" w:rsidRDefault="00945D97" w:rsidP="00A34F16">
      <w:pPr>
        <w:numPr>
          <w:ilvl w:val="0"/>
          <w:numId w:val="5"/>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Otwarcie</w:t>
      </w:r>
      <w:r w:rsidRPr="00DF6E9C">
        <w:rPr>
          <w:rFonts w:ascii="Arial" w:hAnsi="Arial" w:cs="Arial"/>
          <w:sz w:val="24"/>
          <w:szCs w:val="24"/>
          <w:lang w:bidi="pl-PL"/>
        </w:rPr>
        <w:t xml:space="preserve"> ofert nastąpi w dniu </w:t>
      </w:r>
      <w:r w:rsidR="00BD16DC">
        <w:rPr>
          <w:rFonts w:ascii="Arial" w:hAnsi="Arial" w:cs="Arial"/>
          <w:b/>
          <w:bCs/>
          <w:sz w:val="24"/>
          <w:szCs w:val="24"/>
          <w:lang w:bidi="pl-PL"/>
        </w:rPr>
        <w:t>2</w:t>
      </w:r>
      <w:r w:rsidR="008E7065">
        <w:rPr>
          <w:rFonts w:ascii="Arial" w:hAnsi="Arial" w:cs="Arial"/>
          <w:b/>
          <w:bCs/>
          <w:sz w:val="24"/>
          <w:szCs w:val="24"/>
          <w:lang w:bidi="pl-PL"/>
        </w:rPr>
        <w:t>2</w:t>
      </w:r>
      <w:r w:rsidR="00BD16DC">
        <w:rPr>
          <w:rFonts w:ascii="Arial" w:hAnsi="Arial" w:cs="Arial"/>
          <w:b/>
          <w:bCs/>
          <w:sz w:val="24"/>
          <w:szCs w:val="24"/>
          <w:lang w:bidi="pl-PL"/>
        </w:rPr>
        <w:t>.04.</w:t>
      </w:r>
      <w:r w:rsidRPr="00DF6E9C">
        <w:rPr>
          <w:rFonts w:ascii="Arial" w:hAnsi="Arial" w:cs="Arial"/>
          <w:b/>
          <w:bCs/>
          <w:sz w:val="24"/>
          <w:szCs w:val="24"/>
          <w:lang w:bidi="pl-PL"/>
        </w:rPr>
        <w:t>202</w:t>
      </w:r>
      <w:r w:rsidR="000D5B20">
        <w:rPr>
          <w:rFonts w:ascii="Arial" w:hAnsi="Arial" w:cs="Arial"/>
          <w:b/>
          <w:bCs/>
          <w:sz w:val="24"/>
          <w:szCs w:val="24"/>
          <w:lang w:bidi="pl-PL"/>
        </w:rPr>
        <w:t>6</w:t>
      </w:r>
      <w:r w:rsidRPr="00DF6E9C">
        <w:rPr>
          <w:rFonts w:ascii="Arial" w:hAnsi="Arial" w:cs="Arial"/>
          <w:b/>
          <w:bCs/>
          <w:sz w:val="24"/>
          <w:szCs w:val="24"/>
          <w:lang w:bidi="pl-PL"/>
        </w:rPr>
        <w:t xml:space="preserve"> r.  o godzinie: 1</w:t>
      </w:r>
      <w:r w:rsidR="000D6C5B" w:rsidRPr="00DF6E9C">
        <w:rPr>
          <w:rFonts w:ascii="Arial" w:hAnsi="Arial" w:cs="Arial"/>
          <w:b/>
          <w:bCs/>
          <w:sz w:val="24"/>
          <w:szCs w:val="24"/>
          <w:lang w:bidi="pl-PL"/>
        </w:rPr>
        <w:t>0.</w:t>
      </w:r>
      <w:r w:rsidR="0000115E">
        <w:rPr>
          <w:rFonts w:ascii="Arial" w:hAnsi="Arial" w:cs="Arial"/>
          <w:b/>
          <w:bCs/>
          <w:sz w:val="24"/>
          <w:szCs w:val="24"/>
          <w:lang w:bidi="pl-PL"/>
        </w:rPr>
        <w:t>15</w:t>
      </w:r>
      <w:r w:rsidR="000D6C5B" w:rsidRPr="00DF6E9C">
        <w:rPr>
          <w:rFonts w:ascii="Arial" w:hAnsi="Arial" w:cs="Arial"/>
          <w:b/>
          <w:bCs/>
          <w:sz w:val="24"/>
          <w:szCs w:val="24"/>
          <w:lang w:bidi="pl-PL"/>
        </w:rPr>
        <w:t>.</w:t>
      </w:r>
    </w:p>
    <w:p w14:paraId="26363835"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Otwarcie</w:t>
      </w:r>
      <w:r w:rsidRPr="00DF6E9C">
        <w:rPr>
          <w:rFonts w:ascii="Arial" w:hAnsi="Arial" w:cs="Arial"/>
          <w:sz w:val="24"/>
          <w:szCs w:val="24"/>
          <w:lang w:bidi="pl-PL"/>
        </w:rPr>
        <w:t xml:space="preserve"> ofert odbywa się bez udziału Wykonawców.</w:t>
      </w:r>
    </w:p>
    <w:p w14:paraId="0916FFCE"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Zamawiający</w:t>
      </w:r>
      <w:r w:rsidRPr="00DF6E9C">
        <w:rPr>
          <w:rFonts w:ascii="Arial" w:hAnsi="Arial" w:cs="Arial"/>
          <w:sz w:val="24"/>
          <w:szCs w:val="24"/>
          <w:lang w:bidi="pl-PL"/>
        </w:rPr>
        <w:t>, najpóźniej przed otwarciem ofert, udostępnia na stronie internetowej prowadzonego postępowania informację o kwocie, jaką zamierza przeznaczyć na sfinansowanie zamówienia.</w:t>
      </w:r>
    </w:p>
    <w:p w14:paraId="52603E4D"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Zamawiający</w:t>
      </w:r>
      <w:r w:rsidRPr="00DF6E9C">
        <w:rPr>
          <w:rFonts w:ascii="Arial" w:hAnsi="Arial" w:cs="Arial"/>
          <w:sz w:val="24"/>
          <w:szCs w:val="24"/>
          <w:lang w:bidi="pl-PL"/>
        </w:rPr>
        <w:t>, niezwłocznie po otwarciu ofert, udostępnia na stronie internetowej prowadzonego postępowania informacje o:</w:t>
      </w:r>
    </w:p>
    <w:p w14:paraId="51430037" w14:textId="77777777" w:rsidR="00945D97" w:rsidRPr="00DF6E9C"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lastRenderedPageBreak/>
        <w:t>nazwach albo imionach i nazwiskach oraz siedzibach lub miejscach prowadzonej działalności gospodarczej albo miejscach zamieszkania Wykonawców, których oferty zostały otwarte;</w:t>
      </w:r>
    </w:p>
    <w:p w14:paraId="126C1B92" w14:textId="77777777" w:rsidR="00945D97" w:rsidRPr="00DF6E9C"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cenach zawartych w ofertach.</w:t>
      </w:r>
    </w:p>
    <w:p w14:paraId="586A5E7E"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rPr>
      </w:pPr>
      <w:r w:rsidRPr="00DF6E9C">
        <w:rPr>
          <w:rStyle w:val="Teksttreci20"/>
          <w:rFonts w:ascii="Arial" w:hAnsi="Arial" w:cs="Arial"/>
          <w:color w:val="auto"/>
          <w:sz w:val="24"/>
          <w:szCs w:val="24"/>
        </w:rPr>
        <w:t xml:space="preserve">W </w:t>
      </w:r>
      <w:r w:rsidRPr="00DF6E9C">
        <w:rPr>
          <w:rFonts w:ascii="Arial" w:hAnsi="Arial" w:cs="Arial"/>
          <w:sz w:val="24"/>
          <w:szCs w:val="24"/>
        </w:rPr>
        <w:t>przypadku</w:t>
      </w:r>
      <w:r w:rsidRPr="00DF6E9C">
        <w:rPr>
          <w:rStyle w:val="Teksttreci20"/>
          <w:rFonts w:ascii="Arial" w:hAnsi="Arial" w:cs="Arial"/>
          <w:color w:val="auto"/>
          <w:sz w:val="24"/>
          <w:szCs w:val="24"/>
        </w:rPr>
        <w:t xml:space="preserve"> wystąpienia awarii systemu teleinformatycznego, która spowoduje brak możliwości otwarcia ofert w terminie określonym przez Zamawiającego, nastąpi ono niezwłocznie po usunięciu awarii.</w:t>
      </w:r>
    </w:p>
    <w:p w14:paraId="3BC8DA61" w14:textId="3CE3C44A" w:rsidR="00BD6C19" w:rsidRPr="000D5B20" w:rsidRDefault="00945D97" w:rsidP="00A34F16">
      <w:pPr>
        <w:numPr>
          <w:ilvl w:val="0"/>
          <w:numId w:val="5"/>
        </w:numPr>
        <w:tabs>
          <w:tab w:val="left" w:pos="284"/>
        </w:tabs>
        <w:spacing w:after="0" w:line="360" w:lineRule="auto"/>
        <w:ind w:left="284" w:hanging="284"/>
        <w:rPr>
          <w:rStyle w:val="Teksttreci20"/>
          <w:rFonts w:ascii="Arial" w:eastAsiaTheme="minorHAnsi" w:hAnsi="Arial" w:cs="Arial"/>
          <w:color w:val="auto"/>
          <w:sz w:val="24"/>
          <w:szCs w:val="24"/>
          <w:lang w:eastAsia="en-US" w:bidi="ar-SA"/>
        </w:rPr>
      </w:pPr>
      <w:r w:rsidRPr="00DF6E9C">
        <w:rPr>
          <w:rStyle w:val="Teksttreci20"/>
          <w:rFonts w:ascii="Arial" w:hAnsi="Arial" w:cs="Arial"/>
          <w:color w:val="auto"/>
          <w:sz w:val="24"/>
          <w:szCs w:val="24"/>
        </w:rPr>
        <w:t xml:space="preserve">Zamawiający poinformuje o zmianie terminu otwarcia ofert na stronie internetowej </w:t>
      </w:r>
      <w:r w:rsidRPr="00DF6E9C">
        <w:rPr>
          <w:rFonts w:ascii="Arial" w:hAnsi="Arial" w:cs="Arial"/>
          <w:sz w:val="24"/>
          <w:szCs w:val="24"/>
        </w:rPr>
        <w:t>prowadzonego</w:t>
      </w:r>
      <w:r w:rsidRPr="00DF6E9C">
        <w:rPr>
          <w:rStyle w:val="Teksttreci20"/>
          <w:rFonts w:ascii="Arial" w:hAnsi="Arial" w:cs="Arial"/>
          <w:color w:val="auto"/>
          <w:sz w:val="24"/>
          <w:szCs w:val="24"/>
        </w:rPr>
        <w:t xml:space="preserve"> postępowania.</w:t>
      </w:r>
    </w:p>
    <w:p w14:paraId="1E8A8CFE" w14:textId="77777777" w:rsidR="000D5B20" w:rsidRPr="00DF6E9C" w:rsidRDefault="000D5B20" w:rsidP="000D5B20">
      <w:pPr>
        <w:tabs>
          <w:tab w:val="left" w:pos="284"/>
        </w:tabs>
        <w:spacing w:after="0" w:line="360" w:lineRule="auto"/>
        <w:ind w:left="284"/>
        <w:rPr>
          <w:rStyle w:val="Teksttreci20"/>
          <w:rFonts w:ascii="Arial" w:eastAsiaTheme="minorHAnsi" w:hAnsi="Arial" w:cs="Arial"/>
          <w:color w:val="auto"/>
          <w:sz w:val="24"/>
          <w:szCs w:val="24"/>
          <w:lang w:eastAsia="en-US" w:bidi="ar-SA"/>
        </w:rPr>
      </w:pPr>
    </w:p>
    <w:p w14:paraId="684F4EA7" w14:textId="24EFB5EA" w:rsidR="005B191D" w:rsidRPr="00DF6E9C" w:rsidRDefault="00BD6C19" w:rsidP="00A34F16">
      <w:pPr>
        <w:pStyle w:val="Nagwek"/>
        <w:numPr>
          <w:ilvl w:val="0"/>
          <w:numId w:val="25"/>
        </w:numPr>
        <w:spacing w:line="360" w:lineRule="auto"/>
        <w:rPr>
          <w:rFonts w:ascii="Arial" w:hAnsi="Arial" w:cs="Arial"/>
          <w:b/>
          <w:bCs/>
          <w:sz w:val="24"/>
          <w:szCs w:val="24"/>
          <w:lang w:bidi="pl-PL"/>
        </w:rPr>
      </w:pPr>
      <w:bookmarkStart w:id="15" w:name="bookmark36"/>
      <w:r w:rsidRPr="00DF6E9C">
        <w:rPr>
          <w:rFonts w:ascii="Arial" w:hAnsi="Arial" w:cs="Arial"/>
          <w:b/>
          <w:bCs/>
          <w:sz w:val="24"/>
          <w:szCs w:val="24"/>
          <w:lang w:bidi="pl-PL"/>
        </w:rPr>
        <w:t>Podstawy wykluczenia</w:t>
      </w:r>
      <w:bookmarkEnd w:id="15"/>
    </w:p>
    <w:p w14:paraId="12E68755" w14:textId="6B8C357B" w:rsidR="00945D97" w:rsidRPr="00DF6E9C" w:rsidRDefault="00945D97" w:rsidP="00A34F16">
      <w:pPr>
        <w:numPr>
          <w:ilvl w:val="0"/>
          <w:numId w:val="6"/>
        </w:numPr>
        <w:tabs>
          <w:tab w:val="left" w:pos="284"/>
        </w:tabs>
        <w:spacing w:after="0" w:line="360" w:lineRule="auto"/>
        <w:rPr>
          <w:rFonts w:ascii="Arial" w:hAnsi="Arial" w:cs="Arial"/>
          <w:sz w:val="24"/>
          <w:szCs w:val="24"/>
          <w:lang w:bidi="pl-PL"/>
        </w:rPr>
      </w:pPr>
      <w:r w:rsidRPr="00DF6E9C">
        <w:rPr>
          <w:rFonts w:ascii="Arial" w:hAnsi="Arial" w:cs="Arial"/>
          <w:sz w:val="24"/>
          <w:szCs w:val="24"/>
          <w:lang w:bidi="pl-PL"/>
        </w:rPr>
        <w:t xml:space="preserve">Na podstawie art. 108 ust. 1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xml:space="preserve"> z postępowania o udzielenie zamówienia wyklucza się,</w:t>
      </w:r>
      <w:r w:rsidR="006872B2" w:rsidRPr="00DF6E9C">
        <w:rPr>
          <w:rFonts w:ascii="Arial" w:hAnsi="Arial" w:cs="Arial"/>
          <w:sz w:val="24"/>
          <w:szCs w:val="24"/>
          <w:lang w:bidi="pl-PL"/>
        </w:rPr>
        <w:t xml:space="preserve"> </w:t>
      </w:r>
      <w:r w:rsidRPr="00DF6E9C">
        <w:rPr>
          <w:rFonts w:ascii="Arial" w:hAnsi="Arial" w:cs="Arial"/>
          <w:sz w:val="24"/>
          <w:szCs w:val="24"/>
          <w:lang w:bidi="pl-PL"/>
        </w:rPr>
        <w:t xml:space="preserve">z zastrzeżeniem art. 110 ust. 2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Wykonawcę:</w:t>
      </w:r>
    </w:p>
    <w:p w14:paraId="30E28433" w14:textId="77777777" w:rsidR="00945D97" w:rsidRPr="00DF6E9C" w:rsidRDefault="00945D97" w:rsidP="00A34F16">
      <w:pPr>
        <w:numPr>
          <w:ilvl w:val="1"/>
          <w:numId w:val="6"/>
        </w:numPr>
        <w:spacing w:after="0" w:line="360" w:lineRule="auto"/>
        <w:ind w:left="426" w:hanging="142"/>
        <w:rPr>
          <w:rFonts w:ascii="Arial" w:hAnsi="Arial" w:cs="Arial"/>
          <w:sz w:val="24"/>
          <w:szCs w:val="24"/>
          <w:lang w:bidi="pl-PL"/>
        </w:rPr>
      </w:pPr>
      <w:r w:rsidRPr="00DF6E9C">
        <w:rPr>
          <w:rFonts w:ascii="Arial" w:hAnsi="Arial" w:cs="Arial"/>
          <w:sz w:val="24"/>
          <w:szCs w:val="24"/>
          <w:lang w:bidi="pl-PL"/>
        </w:rPr>
        <w:t>Będącego osobą fizyczną, którego prawomocnie skazano za przestępstwo:</w:t>
      </w:r>
    </w:p>
    <w:p w14:paraId="51F98DC2" w14:textId="77777777" w:rsidR="003C4CD3" w:rsidRPr="00DF6E9C" w:rsidRDefault="00857C66" w:rsidP="00A34F16">
      <w:pPr>
        <w:pStyle w:val="Akapitzlist"/>
        <w:numPr>
          <w:ilvl w:val="0"/>
          <w:numId w:val="19"/>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udziału w zorganizowanej grupie przestępczej albo związku mającym na celu popełnienie przestępstwa lub przestępstwa skarbowego, o którym mowa w </w:t>
      </w:r>
      <w:hyperlink r:id="rId23" w:anchor="/document/16798683?unitId=art(258)" w:history="1">
        <w:r w:rsidRPr="00DF6E9C">
          <w:rPr>
            <w:rStyle w:val="Hipercze"/>
            <w:rFonts w:ascii="Arial" w:hAnsi="Arial" w:cs="Arial"/>
            <w:color w:val="auto"/>
            <w:sz w:val="24"/>
            <w:szCs w:val="24"/>
            <w:u w:val="none"/>
          </w:rPr>
          <w:t>art. 258</w:t>
        </w:r>
      </w:hyperlink>
      <w:r w:rsidRPr="00DF6E9C">
        <w:rPr>
          <w:rFonts w:ascii="Arial" w:hAnsi="Arial" w:cs="Arial"/>
          <w:sz w:val="24"/>
          <w:szCs w:val="24"/>
        </w:rPr>
        <w:t xml:space="preserve"> Kodeksu karnego,</w:t>
      </w:r>
    </w:p>
    <w:p w14:paraId="484DFF95" w14:textId="70E66690" w:rsidR="00857C66" w:rsidRPr="00DF6E9C" w:rsidRDefault="00857C66" w:rsidP="00A34F16">
      <w:pPr>
        <w:pStyle w:val="Akapitzlist"/>
        <w:numPr>
          <w:ilvl w:val="0"/>
          <w:numId w:val="19"/>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handlu ludźmi, o którym mowa w </w:t>
      </w:r>
      <w:hyperlink r:id="rId24" w:anchor="/document/16798683?unitId=art(189(a))" w:history="1">
        <w:r w:rsidRPr="00DF6E9C">
          <w:rPr>
            <w:rStyle w:val="Hipercze"/>
            <w:rFonts w:ascii="Arial" w:hAnsi="Arial" w:cs="Arial"/>
            <w:color w:val="auto"/>
            <w:sz w:val="24"/>
            <w:szCs w:val="24"/>
            <w:u w:val="none"/>
          </w:rPr>
          <w:t>art. 189a</w:t>
        </w:r>
      </w:hyperlink>
      <w:r w:rsidRPr="00DF6E9C">
        <w:rPr>
          <w:rFonts w:ascii="Arial" w:hAnsi="Arial" w:cs="Arial"/>
          <w:sz w:val="24"/>
          <w:szCs w:val="24"/>
        </w:rPr>
        <w:t xml:space="preserve"> Kodeksu karnego,</w:t>
      </w:r>
    </w:p>
    <w:p w14:paraId="4A1957EC" w14:textId="0033D427"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o którym mowa w </w:t>
      </w:r>
      <w:hyperlink r:id="rId25" w:anchor="/document/16798683?unitId=art(228)" w:history="1">
        <w:r w:rsidRPr="00DF6E9C">
          <w:rPr>
            <w:rStyle w:val="Hipercze"/>
            <w:rFonts w:ascii="Arial" w:hAnsi="Arial" w:cs="Arial"/>
            <w:color w:val="auto"/>
            <w:sz w:val="24"/>
            <w:szCs w:val="24"/>
            <w:u w:val="none"/>
          </w:rPr>
          <w:t>art. 228-230a</w:t>
        </w:r>
      </w:hyperlink>
      <w:r w:rsidRPr="00DF6E9C">
        <w:rPr>
          <w:rFonts w:ascii="Arial" w:hAnsi="Arial" w:cs="Arial"/>
          <w:sz w:val="24"/>
          <w:szCs w:val="24"/>
        </w:rPr>
        <w:t xml:space="preserve">, </w:t>
      </w:r>
      <w:hyperlink r:id="rId26" w:anchor="/document/17631344?unitId=art(250(a))" w:history="1">
        <w:r w:rsidRPr="00DF6E9C">
          <w:rPr>
            <w:rStyle w:val="Hipercze"/>
            <w:rFonts w:ascii="Arial" w:hAnsi="Arial" w:cs="Arial"/>
            <w:color w:val="auto"/>
            <w:sz w:val="24"/>
            <w:szCs w:val="24"/>
            <w:u w:val="none"/>
          </w:rPr>
          <w:t>art. 250a</w:t>
        </w:r>
      </w:hyperlink>
      <w:r w:rsidRPr="00DF6E9C">
        <w:rPr>
          <w:rFonts w:ascii="Arial" w:hAnsi="Arial" w:cs="Arial"/>
          <w:sz w:val="24"/>
          <w:szCs w:val="24"/>
        </w:rPr>
        <w:t xml:space="preserve"> Kodeksu karnego, w </w:t>
      </w:r>
      <w:hyperlink r:id="rId27" w:anchor="/document/17631344?unitId=art(46)" w:history="1">
        <w:r w:rsidRPr="00DF6E9C">
          <w:rPr>
            <w:rStyle w:val="Hipercze"/>
            <w:rFonts w:ascii="Arial" w:hAnsi="Arial" w:cs="Arial"/>
            <w:color w:val="auto"/>
            <w:sz w:val="24"/>
            <w:szCs w:val="24"/>
            <w:u w:val="none"/>
          </w:rPr>
          <w:t>art. 46-48</w:t>
        </w:r>
      </w:hyperlink>
      <w:r w:rsidRPr="00DF6E9C">
        <w:rPr>
          <w:rFonts w:ascii="Arial" w:hAnsi="Arial" w:cs="Arial"/>
          <w:sz w:val="24"/>
          <w:szCs w:val="24"/>
        </w:rPr>
        <w:t xml:space="preserve"> ustawy z dnia 25 czerwca 2010 r. o sporcie (Dz. U. z 2023 r. poz. 2048 oraz z 2024 r. poz. 1166) lub w </w:t>
      </w:r>
      <w:hyperlink r:id="rId28" w:anchor="/document/17712396?unitId=art(54)ust(1)" w:history="1">
        <w:r w:rsidRPr="00DF6E9C">
          <w:rPr>
            <w:rStyle w:val="Hipercze"/>
            <w:rFonts w:ascii="Arial" w:hAnsi="Arial" w:cs="Arial"/>
            <w:color w:val="auto"/>
            <w:sz w:val="24"/>
            <w:szCs w:val="24"/>
            <w:u w:val="none"/>
          </w:rPr>
          <w:t>art. 54 ust. 1-4</w:t>
        </w:r>
      </w:hyperlink>
      <w:r w:rsidRPr="00DF6E9C">
        <w:rPr>
          <w:rFonts w:ascii="Arial" w:hAnsi="Arial" w:cs="Arial"/>
          <w:sz w:val="24"/>
          <w:szCs w:val="24"/>
        </w:rPr>
        <w:t xml:space="preserve"> ustawy z dnia 12 maja 2011 r. o refundacji leków, środków spożywczych specjalnego przeznaczenia żywieniowego oraz wyrobów medycznych (Dz. U. z 2024 r. poz. 930),</w:t>
      </w:r>
    </w:p>
    <w:p w14:paraId="706F9D62" w14:textId="70F647F5"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finansowania przestępstwa o charakterze terrorystycznym, o którym mowa w </w:t>
      </w:r>
      <w:hyperlink r:id="rId29" w:anchor="/document/16798683?unitId=art(165(a))" w:history="1">
        <w:r w:rsidRPr="00DF6E9C">
          <w:rPr>
            <w:rStyle w:val="Hipercze"/>
            <w:rFonts w:ascii="Arial" w:hAnsi="Arial" w:cs="Arial"/>
            <w:color w:val="auto"/>
            <w:sz w:val="24"/>
            <w:szCs w:val="24"/>
            <w:u w:val="none"/>
          </w:rPr>
          <w:t>art. 165a</w:t>
        </w:r>
      </w:hyperlink>
      <w:r w:rsidRPr="00DF6E9C">
        <w:rPr>
          <w:rFonts w:ascii="Arial" w:hAnsi="Arial" w:cs="Arial"/>
          <w:sz w:val="24"/>
          <w:szCs w:val="24"/>
        </w:rPr>
        <w:t xml:space="preserve"> Kodeksu karnego, lub przestępstwo udaremniania lub utrudniania stwierdzenia przestępnego pochodzenia pieniędzy lub ukrywania ich pochodzenia, o którym mowa w </w:t>
      </w:r>
      <w:hyperlink r:id="rId30" w:anchor="/document/16798683?unitId=art(299)" w:history="1">
        <w:r w:rsidRPr="00DF6E9C">
          <w:rPr>
            <w:rStyle w:val="Hipercze"/>
            <w:rFonts w:ascii="Arial" w:hAnsi="Arial" w:cs="Arial"/>
            <w:color w:val="auto"/>
            <w:sz w:val="24"/>
            <w:szCs w:val="24"/>
            <w:u w:val="none"/>
          </w:rPr>
          <w:t>art. 299</w:t>
        </w:r>
      </w:hyperlink>
      <w:r w:rsidRPr="00DF6E9C">
        <w:rPr>
          <w:rFonts w:ascii="Arial" w:hAnsi="Arial" w:cs="Arial"/>
          <w:sz w:val="24"/>
          <w:szCs w:val="24"/>
        </w:rPr>
        <w:t xml:space="preserve"> Kodeksu karnego,</w:t>
      </w:r>
    </w:p>
    <w:p w14:paraId="5D80F977" w14:textId="363E6EDF"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o charakterze terrorystycznym, o którym mowa w </w:t>
      </w:r>
      <w:hyperlink r:id="rId31" w:anchor="/document/16798683?unitId=art(115)par(20)" w:history="1">
        <w:r w:rsidRPr="00DF6E9C">
          <w:rPr>
            <w:rStyle w:val="Hipercze"/>
            <w:rFonts w:ascii="Arial" w:hAnsi="Arial" w:cs="Arial"/>
            <w:color w:val="auto"/>
            <w:sz w:val="24"/>
            <w:szCs w:val="24"/>
            <w:u w:val="none"/>
          </w:rPr>
          <w:t>art. 115 § 20</w:t>
        </w:r>
      </w:hyperlink>
      <w:r w:rsidRPr="00DF6E9C">
        <w:rPr>
          <w:rFonts w:ascii="Arial" w:hAnsi="Arial" w:cs="Arial"/>
          <w:sz w:val="24"/>
          <w:szCs w:val="24"/>
        </w:rPr>
        <w:t xml:space="preserve"> Kodeksu karnego, lub mające na celu popełnienie tego przestępstwa,</w:t>
      </w:r>
    </w:p>
    <w:p w14:paraId="70BCC4DE" w14:textId="04932680"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powierzenia wykonywania pracy małoletniemu cudzoziemcowi, o którym mowa w </w:t>
      </w:r>
      <w:hyperlink r:id="rId32" w:anchor="/document/17896506?unitId=art(9)ust(2)" w:history="1">
        <w:r w:rsidRPr="00DF6E9C">
          <w:rPr>
            <w:rStyle w:val="Hipercze"/>
            <w:rFonts w:ascii="Arial" w:hAnsi="Arial" w:cs="Arial"/>
            <w:color w:val="auto"/>
            <w:sz w:val="24"/>
            <w:szCs w:val="24"/>
            <w:u w:val="none"/>
          </w:rPr>
          <w:t>art. 9 ust. 2</w:t>
        </w:r>
      </w:hyperlink>
      <w:r w:rsidRPr="00DF6E9C">
        <w:rPr>
          <w:rFonts w:ascii="Arial" w:hAnsi="Arial" w:cs="Arial"/>
          <w:sz w:val="24"/>
          <w:szCs w:val="24"/>
        </w:rPr>
        <w:t xml:space="preserve"> ustawy z dnia 15 czerwca 2012 r. o skutkach </w:t>
      </w:r>
      <w:r w:rsidRPr="00DF6E9C">
        <w:rPr>
          <w:rFonts w:ascii="Arial" w:hAnsi="Arial" w:cs="Arial"/>
          <w:sz w:val="24"/>
          <w:szCs w:val="24"/>
        </w:rPr>
        <w:lastRenderedPageBreak/>
        <w:t>powierzania wykonywania pracy cudzoziemcom przebywającym wbrew przepisom na terytorium Rzeczypospolitej Polskiej (Dz. U. z 2021 r. poz. 1745),</w:t>
      </w:r>
    </w:p>
    <w:p w14:paraId="72356099" w14:textId="5B02C8F5"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przeciwko obrotowi gospodarczemu, o których mowa w </w:t>
      </w:r>
      <w:hyperlink r:id="rId33" w:anchor="/document/16798683?unitId=art(296)" w:history="1">
        <w:r w:rsidRPr="00DF6E9C">
          <w:rPr>
            <w:rStyle w:val="Hipercze"/>
            <w:rFonts w:ascii="Arial" w:hAnsi="Arial" w:cs="Arial"/>
            <w:color w:val="auto"/>
            <w:sz w:val="24"/>
            <w:szCs w:val="24"/>
            <w:u w:val="none"/>
          </w:rPr>
          <w:t>art. 296-307</w:t>
        </w:r>
      </w:hyperlink>
      <w:r w:rsidRPr="00DF6E9C">
        <w:rPr>
          <w:rFonts w:ascii="Arial" w:hAnsi="Arial" w:cs="Arial"/>
          <w:sz w:val="24"/>
          <w:szCs w:val="24"/>
        </w:rPr>
        <w:t xml:space="preserve"> Kodeksu karnego, przestępstwo oszustwa, o którym mowa w </w:t>
      </w:r>
      <w:hyperlink r:id="rId34" w:anchor="/document/16798683?unitId=art(286)" w:history="1">
        <w:r w:rsidRPr="00DF6E9C">
          <w:rPr>
            <w:rStyle w:val="Hipercze"/>
            <w:rFonts w:ascii="Arial" w:hAnsi="Arial" w:cs="Arial"/>
            <w:color w:val="auto"/>
            <w:sz w:val="24"/>
            <w:szCs w:val="24"/>
            <w:u w:val="none"/>
          </w:rPr>
          <w:t>art. 286</w:t>
        </w:r>
      </w:hyperlink>
      <w:r w:rsidRPr="00DF6E9C">
        <w:rPr>
          <w:rFonts w:ascii="Arial" w:hAnsi="Arial" w:cs="Arial"/>
          <w:sz w:val="24"/>
          <w:szCs w:val="24"/>
        </w:rPr>
        <w:t xml:space="preserve"> Kodeksu karnego, przestępstwo przeciwko wiarygodności dokumentów, o których mowa w </w:t>
      </w:r>
      <w:hyperlink r:id="rId35" w:anchor="/document/16798683?unitId=art(270)" w:history="1">
        <w:r w:rsidRPr="00DF6E9C">
          <w:rPr>
            <w:rStyle w:val="Hipercze"/>
            <w:rFonts w:ascii="Arial" w:hAnsi="Arial" w:cs="Arial"/>
            <w:color w:val="auto"/>
            <w:sz w:val="24"/>
            <w:szCs w:val="24"/>
            <w:u w:val="none"/>
          </w:rPr>
          <w:t>art. 270-277d</w:t>
        </w:r>
      </w:hyperlink>
      <w:r w:rsidRPr="00DF6E9C">
        <w:rPr>
          <w:rFonts w:ascii="Arial" w:hAnsi="Arial" w:cs="Arial"/>
          <w:sz w:val="24"/>
          <w:szCs w:val="24"/>
        </w:rPr>
        <w:t xml:space="preserve"> Kodeksu karnego, lub przestępstwo skarbowe,</w:t>
      </w:r>
    </w:p>
    <w:p w14:paraId="7D9C2774" w14:textId="704C6D62"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0A5A14BA" w14:textId="0F868DC5" w:rsidR="00857C66" w:rsidRPr="00DF6E9C" w:rsidRDefault="00857C66" w:rsidP="00A34F16">
      <w:pPr>
        <w:pStyle w:val="text-justify"/>
        <w:shd w:val="clear" w:color="auto" w:fill="FFFFFF"/>
        <w:spacing w:before="0" w:beforeAutospacing="0" w:after="0" w:afterAutospacing="0" w:line="360" w:lineRule="auto"/>
        <w:ind w:left="284"/>
        <w:jc w:val="both"/>
        <w:rPr>
          <w:rFonts w:ascii="Arial" w:hAnsi="Arial" w:cs="Arial"/>
        </w:rPr>
      </w:pPr>
      <w:r w:rsidRPr="00DF6E9C">
        <w:rPr>
          <w:rFonts w:ascii="Arial" w:hAnsi="Arial" w:cs="Arial"/>
        </w:rPr>
        <w:t>- lub za odpowiedni czyn zabroniony określony w przepisach prawa obcego;</w:t>
      </w:r>
    </w:p>
    <w:p w14:paraId="0C61F7D0" w14:textId="444FB5B4" w:rsidR="00945D97" w:rsidRPr="00DF6E9C" w:rsidRDefault="00945D97" w:rsidP="00A34F16">
      <w:pPr>
        <w:pStyle w:val="Akapitzlist"/>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jeżeli urzędującego członka jego organu zarządzającego lub nadzorczego, wspólnika spółki w spółce jawnej lub partnerskiej albo komplementariusza w spółce komandytowej lub komandytowo-akcyjnej lub prokurenta prawomocnie skazano</w:t>
      </w:r>
      <w:r w:rsidR="00FB5AF4" w:rsidRPr="00DF6E9C">
        <w:rPr>
          <w:rFonts w:ascii="Arial" w:hAnsi="Arial" w:cs="Arial"/>
          <w:sz w:val="24"/>
          <w:szCs w:val="24"/>
          <w:lang w:bidi="pl-PL"/>
        </w:rPr>
        <w:t xml:space="preserve"> </w:t>
      </w:r>
      <w:r w:rsidRPr="00DF6E9C">
        <w:rPr>
          <w:rFonts w:ascii="Arial" w:hAnsi="Arial" w:cs="Arial"/>
          <w:sz w:val="24"/>
          <w:szCs w:val="24"/>
          <w:lang w:bidi="pl-PL"/>
        </w:rPr>
        <w:t>za przestępstwo, o którym mowa w pkt 1.1</w:t>
      </w:r>
      <w:r w:rsidR="000D5B20">
        <w:rPr>
          <w:rFonts w:ascii="Arial" w:hAnsi="Arial" w:cs="Arial"/>
          <w:sz w:val="24"/>
          <w:szCs w:val="24"/>
          <w:lang w:bidi="pl-PL"/>
        </w:rPr>
        <w:t>.</w:t>
      </w:r>
      <w:r w:rsidRPr="00DF6E9C">
        <w:rPr>
          <w:rFonts w:ascii="Arial" w:hAnsi="Arial" w:cs="Arial"/>
          <w:sz w:val="24"/>
          <w:szCs w:val="24"/>
          <w:lang w:bidi="pl-PL"/>
        </w:rPr>
        <w:t>;</w:t>
      </w:r>
    </w:p>
    <w:p w14:paraId="256C99BE" w14:textId="5FCB2D7F"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wobec którego wydano prawomocny wyrok sądu lub ostateczną decyzję administracyjną o zaleganiu z uiszczeniem podatków, opłat lub składek</w:t>
      </w:r>
      <w:r w:rsidRPr="00DF6E9C">
        <w:rPr>
          <w:rFonts w:ascii="Arial" w:hAnsi="Arial" w:cs="Arial"/>
          <w:sz w:val="24"/>
          <w:szCs w:val="24"/>
          <w:lang w:bidi="pl-PL"/>
        </w:rPr>
        <w:br/>
        <w:t>na ubezpieczenie społeczne lub zdrowotne, chyba że Wykonawca przed upływem terminu składania ofert dokonał płatności należnych podatków, opłat lub składek na ubezpieczenie społeczne lub zdrowotne wraz z odsetkami</w:t>
      </w:r>
      <w:r w:rsidR="00FB5AF4" w:rsidRPr="00DF6E9C">
        <w:rPr>
          <w:rFonts w:ascii="Arial" w:hAnsi="Arial" w:cs="Arial"/>
          <w:sz w:val="24"/>
          <w:szCs w:val="24"/>
          <w:lang w:bidi="pl-PL"/>
        </w:rPr>
        <w:t xml:space="preserve"> </w:t>
      </w:r>
      <w:r w:rsidRPr="00DF6E9C">
        <w:rPr>
          <w:rFonts w:ascii="Arial" w:hAnsi="Arial" w:cs="Arial"/>
          <w:sz w:val="24"/>
          <w:szCs w:val="24"/>
          <w:lang w:bidi="pl-PL"/>
        </w:rPr>
        <w:t>lub grzywnami lub zawarł wiążące porozumienie w sprawie spłaty tych należności;</w:t>
      </w:r>
    </w:p>
    <w:p w14:paraId="5252C3D2" w14:textId="77777777"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wobec którego prawomocnie orzeczono zakaz ubiegania się o zamówienia publiczne;</w:t>
      </w:r>
    </w:p>
    <w:p w14:paraId="4C2F392A" w14:textId="057EEBAE"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 xml:space="preserve">jeżeli </w:t>
      </w:r>
      <w:r w:rsidR="00502D99">
        <w:rPr>
          <w:rFonts w:ascii="Arial" w:hAnsi="Arial" w:cs="Arial"/>
          <w:sz w:val="24"/>
          <w:szCs w:val="24"/>
          <w:shd w:val="clear" w:color="auto" w:fill="FFFFFF"/>
        </w:rPr>
        <w:t>Z</w:t>
      </w:r>
      <w:r w:rsidR="003C4CD3" w:rsidRPr="00DF6E9C">
        <w:rPr>
          <w:rFonts w:ascii="Arial" w:hAnsi="Arial" w:cs="Arial"/>
          <w:sz w:val="24"/>
          <w:szCs w:val="24"/>
          <w:shd w:val="clear" w:color="auto" w:fill="FFFFFF"/>
        </w:rPr>
        <w:t xml:space="preserve">amawiający może stwierdzić, na podstawie wiarygodnych przesłanek, że </w:t>
      </w:r>
      <w:r w:rsidR="00FB1608">
        <w:rPr>
          <w:rFonts w:ascii="Arial" w:hAnsi="Arial" w:cs="Arial"/>
          <w:sz w:val="24"/>
          <w:szCs w:val="24"/>
          <w:shd w:val="clear" w:color="auto" w:fill="FFFFFF"/>
        </w:rPr>
        <w:t>W</w:t>
      </w:r>
      <w:r w:rsidR="003C4CD3" w:rsidRPr="00DF6E9C">
        <w:rPr>
          <w:rFonts w:ascii="Arial" w:hAnsi="Arial" w:cs="Arial"/>
          <w:sz w:val="24"/>
          <w:szCs w:val="24"/>
          <w:shd w:val="clear" w:color="auto" w:fill="FFFFFF"/>
        </w:rPr>
        <w:t xml:space="preserve">ykonawca zawarł z innymi </w:t>
      </w:r>
      <w:r w:rsidR="00FB1608">
        <w:rPr>
          <w:rFonts w:ascii="Arial" w:hAnsi="Arial" w:cs="Arial"/>
          <w:sz w:val="24"/>
          <w:szCs w:val="24"/>
          <w:shd w:val="clear" w:color="auto" w:fill="FFFFFF"/>
        </w:rPr>
        <w:t>W</w:t>
      </w:r>
      <w:r w:rsidR="003C4CD3" w:rsidRPr="00DF6E9C">
        <w:rPr>
          <w:rFonts w:ascii="Arial" w:hAnsi="Arial" w:cs="Arial"/>
          <w:sz w:val="24"/>
          <w:szCs w:val="24"/>
          <w:shd w:val="clear" w:color="auto" w:fill="FFFFFF"/>
        </w:rPr>
        <w:t xml:space="preserve">ykonawcami porozumienie mające na celu zakłócenie konkurencji, w szczególności jeżeli należąc do tej samej grupy kapitałowej w rozumieniu </w:t>
      </w:r>
      <w:hyperlink r:id="rId36" w:anchor="/document/17337528" w:history="1">
        <w:r w:rsidR="003C4CD3" w:rsidRPr="00DF6E9C">
          <w:rPr>
            <w:rFonts w:ascii="Arial" w:hAnsi="Arial" w:cs="Arial"/>
            <w:sz w:val="24"/>
            <w:szCs w:val="24"/>
            <w:shd w:val="clear" w:color="auto" w:fill="FFFFFF"/>
          </w:rPr>
          <w:t>ustawy</w:t>
        </w:r>
      </w:hyperlink>
      <w:r w:rsidR="003C4CD3" w:rsidRPr="00DF6E9C">
        <w:rPr>
          <w:rFonts w:ascii="Arial" w:hAnsi="Arial" w:cs="Arial"/>
          <w:sz w:val="24"/>
          <w:szCs w:val="24"/>
          <w:shd w:val="clear" w:color="auto" w:fill="FFFFFF"/>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4AB0CCFC" w14:textId="535D90F7"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lastRenderedPageBreak/>
        <w:t xml:space="preserve">jeżeli, w przypadkach, o których mowa w art. 85 ust. 1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doszło do zakłócenia konkurencji wynikającego z wcześniejszego zaangażowania tego Wykonawcy</w:t>
      </w:r>
      <w:r w:rsidR="00FB5AF4" w:rsidRPr="00DF6E9C">
        <w:rPr>
          <w:rFonts w:ascii="Arial" w:hAnsi="Arial" w:cs="Arial"/>
          <w:sz w:val="24"/>
          <w:szCs w:val="24"/>
          <w:lang w:bidi="pl-PL"/>
        </w:rPr>
        <w:t xml:space="preserve"> </w:t>
      </w:r>
      <w:r w:rsidRPr="00DF6E9C">
        <w:rPr>
          <w:rFonts w:ascii="Arial" w:hAnsi="Arial" w:cs="Arial"/>
          <w:sz w:val="24"/>
          <w:szCs w:val="24"/>
          <w:lang w:bidi="pl-PL"/>
        </w:rPr>
        <w:t>lub podmiotu, który należy z Wykonawcą do tej samej grupy kapitałowej w rozumieniu ustawy z dnia 16 lutego 2007 r. o ochronie konkurencji i konsumentów, chyba</w:t>
      </w:r>
      <w:r w:rsidR="00FB5AF4" w:rsidRPr="00DF6E9C">
        <w:rPr>
          <w:rFonts w:ascii="Arial" w:hAnsi="Arial" w:cs="Arial"/>
          <w:sz w:val="24"/>
          <w:szCs w:val="24"/>
          <w:lang w:bidi="pl-PL"/>
        </w:rPr>
        <w:t xml:space="preserve"> </w:t>
      </w:r>
      <w:r w:rsidRPr="00DF6E9C">
        <w:rPr>
          <w:rFonts w:ascii="Arial" w:hAnsi="Arial" w:cs="Arial"/>
          <w:sz w:val="24"/>
          <w:szCs w:val="24"/>
          <w:lang w:bidi="pl-PL"/>
        </w:rPr>
        <w:t>że spowodowane tym zakłócenie konkurencji może być wyeliminowane w inny sposób niż przez wykluczenie Wykonawcy z udziału w postępowaniu o udzielenie zamówienia.</w:t>
      </w:r>
    </w:p>
    <w:p w14:paraId="7BB4B962" w14:textId="0D72DDE1" w:rsidR="00945D97" w:rsidRPr="00DF6E9C" w:rsidRDefault="00945D97" w:rsidP="00A34F16">
      <w:pPr>
        <w:numPr>
          <w:ilvl w:val="0"/>
          <w:numId w:val="6"/>
        </w:numPr>
        <w:tabs>
          <w:tab w:val="left" w:pos="284"/>
        </w:tabs>
        <w:spacing w:after="0" w:line="360" w:lineRule="auto"/>
        <w:rPr>
          <w:rFonts w:ascii="Arial" w:hAnsi="Arial" w:cs="Arial"/>
          <w:sz w:val="24"/>
          <w:szCs w:val="24"/>
          <w:lang w:bidi="pl-PL"/>
        </w:rPr>
      </w:pPr>
      <w:r w:rsidRPr="00DF6E9C">
        <w:rPr>
          <w:rFonts w:ascii="Arial" w:hAnsi="Arial" w:cs="Arial"/>
          <w:sz w:val="24"/>
          <w:szCs w:val="24"/>
        </w:rPr>
        <w:t xml:space="preserve">Na podstawie art. 7 ust. 1 ustawy z dnia 13 kwietnia 2022 roku o szczególnych rozwiązaniach w zakresie przeciwdziałania wspieraniu agresji na Ukrainę oraz służących ochronie bezpieczeństwa narodowego </w:t>
      </w:r>
      <w:r w:rsidR="001D1193" w:rsidRPr="00DF6E9C">
        <w:rPr>
          <w:rFonts w:ascii="Arial" w:hAnsi="Arial" w:cs="Arial"/>
          <w:sz w:val="24"/>
          <w:szCs w:val="24"/>
          <w:shd w:val="clear" w:color="auto" w:fill="FFFFFF"/>
        </w:rPr>
        <w:t>(</w:t>
      </w:r>
      <w:proofErr w:type="spellStart"/>
      <w:r w:rsidR="001D1193" w:rsidRPr="00DF6E9C">
        <w:rPr>
          <w:rFonts w:ascii="Arial" w:hAnsi="Arial" w:cs="Arial"/>
          <w:sz w:val="24"/>
          <w:szCs w:val="24"/>
          <w:shd w:val="clear" w:color="auto" w:fill="FFFFFF"/>
        </w:rPr>
        <w:t>t.j</w:t>
      </w:r>
      <w:proofErr w:type="spellEnd"/>
      <w:r w:rsidR="001D1193" w:rsidRPr="00DF6E9C">
        <w:rPr>
          <w:rFonts w:ascii="Arial" w:hAnsi="Arial" w:cs="Arial"/>
          <w:sz w:val="24"/>
          <w:szCs w:val="24"/>
          <w:shd w:val="clear" w:color="auto" w:fill="FFFFFF"/>
        </w:rPr>
        <w:t>. Dz. U. z 2025 r. poz. 514)</w:t>
      </w:r>
      <w:r w:rsidRPr="00DF6E9C">
        <w:rPr>
          <w:rFonts w:ascii="Arial" w:hAnsi="Arial" w:cs="Arial"/>
          <w:sz w:val="24"/>
          <w:szCs w:val="24"/>
        </w:rPr>
        <w:t xml:space="preserve"> z postępowania o udzielenie zamówienia wyklucza się: </w:t>
      </w:r>
    </w:p>
    <w:p w14:paraId="5F38DCA3" w14:textId="1374C730" w:rsidR="00945D97" w:rsidRPr="00DF6E9C" w:rsidRDefault="00945D97" w:rsidP="00A34F16">
      <w:pPr>
        <w:pStyle w:val="Akapitzlist"/>
        <w:numPr>
          <w:ilvl w:val="1"/>
          <w:numId w:val="6"/>
        </w:numPr>
        <w:tabs>
          <w:tab w:val="left" w:pos="284"/>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 xml:space="preserve"> </w:t>
      </w:r>
      <w:r w:rsidRPr="00DF6E9C">
        <w:rPr>
          <w:rFonts w:ascii="Arial" w:hAnsi="Arial" w:cs="Arial"/>
          <w:sz w:val="24"/>
          <w:szCs w:val="24"/>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 </w:t>
      </w:r>
    </w:p>
    <w:p w14:paraId="237532C2" w14:textId="615BF524" w:rsidR="00945D97" w:rsidRPr="00DF6E9C" w:rsidRDefault="00945D97" w:rsidP="00A34F16">
      <w:pPr>
        <w:pStyle w:val="Akapitzlist"/>
        <w:numPr>
          <w:ilvl w:val="1"/>
          <w:numId w:val="6"/>
        </w:numPr>
        <w:tabs>
          <w:tab w:val="left" w:pos="284"/>
        </w:tabs>
        <w:spacing w:after="0" w:line="360" w:lineRule="auto"/>
        <w:ind w:hanging="436"/>
        <w:rPr>
          <w:rFonts w:ascii="Arial" w:hAnsi="Arial" w:cs="Arial"/>
          <w:sz w:val="24"/>
          <w:szCs w:val="24"/>
          <w:lang w:bidi="pl-PL"/>
        </w:rPr>
      </w:pPr>
      <w:r w:rsidRPr="00DF6E9C">
        <w:rPr>
          <w:rFonts w:ascii="Arial" w:hAnsi="Arial" w:cs="Arial"/>
          <w:sz w:val="24"/>
          <w:szCs w:val="24"/>
        </w:rPr>
        <w:t>Wykonawcę, którego beneficjentem rzeczywistym w rozumieniu ustawy z dnia 1 marca 2018 r. o przeciwdziałaniu praniu pieniędzy oraz finansowaniu terroryzmu</w:t>
      </w:r>
      <w:r w:rsidR="00FB5AF4" w:rsidRPr="00DF6E9C">
        <w:rPr>
          <w:rFonts w:ascii="Arial" w:hAnsi="Arial" w:cs="Arial"/>
          <w:sz w:val="24"/>
          <w:szCs w:val="24"/>
        </w:rPr>
        <w:t xml:space="preserve"> </w:t>
      </w:r>
      <w:r w:rsidR="001D1193" w:rsidRPr="00DF6E9C">
        <w:rPr>
          <w:rFonts w:ascii="Arial" w:hAnsi="Arial" w:cs="Arial"/>
          <w:sz w:val="24"/>
          <w:szCs w:val="24"/>
        </w:rPr>
        <w:t>(</w:t>
      </w:r>
      <w:proofErr w:type="spellStart"/>
      <w:r w:rsidR="00DE6994" w:rsidRPr="00DF6E9C">
        <w:rPr>
          <w:rFonts w:ascii="Arial" w:hAnsi="Arial" w:cs="Arial"/>
          <w:sz w:val="24"/>
          <w:szCs w:val="24"/>
          <w:shd w:val="clear" w:color="auto" w:fill="FFFFFF"/>
        </w:rPr>
        <w:t>t.j</w:t>
      </w:r>
      <w:proofErr w:type="spellEnd"/>
      <w:r w:rsidR="00DE6994" w:rsidRPr="00DF6E9C">
        <w:rPr>
          <w:rFonts w:ascii="Arial" w:hAnsi="Arial" w:cs="Arial"/>
          <w:sz w:val="24"/>
          <w:szCs w:val="24"/>
          <w:shd w:val="clear" w:color="auto" w:fill="FFFFFF"/>
        </w:rPr>
        <w:t xml:space="preserve">. Dz. U. z 2025 r. poz. 644) </w:t>
      </w:r>
      <w:r w:rsidRPr="00DF6E9C">
        <w:rPr>
          <w:rFonts w:ascii="Arial" w:hAnsi="Arial" w:cs="Arial"/>
          <w:sz w:val="24"/>
          <w:szCs w:val="24"/>
        </w:rPr>
        <w:t>jest osoba wymieniona w wykazach określonych</w:t>
      </w:r>
      <w:r w:rsidR="00FB5AF4" w:rsidRPr="00DF6E9C">
        <w:rPr>
          <w:rFonts w:ascii="Arial" w:hAnsi="Arial" w:cs="Arial"/>
          <w:sz w:val="24"/>
          <w:szCs w:val="24"/>
        </w:rPr>
        <w:t xml:space="preserve"> </w:t>
      </w:r>
      <w:r w:rsidRPr="00DF6E9C">
        <w:rPr>
          <w:rFonts w:ascii="Arial" w:hAnsi="Arial" w:cs="Arial"/>
          <w:sz w:val="24"/>
          <w:szCs w:val="24"/>
        </w:rPr>
        <w:t>w rozporządzeniu 765/2006 i rozporządzeniu 269/2014 albo wpisana na listę lub będąca takim beneficjentem rzeczywistym od dnia 24 lutego 2022 r., o ile została wpisana na listę na podstawie decyzji w sprawie wpisu na listę rozstrzygającej</w:t>
      </w:r>
      <w:r w:rsidR="00FB5AF4" w:rsidRPr="00DF6E9C">
        <w:rPr>
          <w:rFonts w:ascii="Arial" w:hAnsi="Arial" w:cs="Arial"/>
          <w:sz w:val="24"/>
          <w:szCs w:val="24"/>
        </w:rPr>
        <w:t xml:space="preserve"> </w:t>
      </w:r>
      <w:r w:rsidRPr="00DF6E9C">
        <w:rPr>
          <w:rFonts w:ascii="Arial" w:hAnsi="Arial" w:cs="Arial"/>
          <w:sz w:val="24"/>
          <w:szCs w:val="24"/>
        </w:rPr>
        <w:t xml:space="preserve">o zastosowaniu środka, o którym mowa w art. 1 pkt 3 ustawy z dnia 13 kwietnia 2022 roku o szczególnych rozwiązaniach w zakresie przeciwdziałania wspieraniu agresji </w:t>
      </w:r>
      <w:r w:rsidR="00FB5AF4" w:rsidRPr="00DF6E9C">
        <w:rPr>
          <w:rFonts w:ascii="Arial" w:hAnsi="Arial" w:cs="Arial"/>
          <w:sz w:val="24"/>
          <w:szCs w:val="24"/>
        </w:rPr>
        <w:t xml:space="preserve"> </w:t>
      </w:r>
      <w:r w:rsidRPr="00DF6E9C">
        <w:rPr>
          <w:rFonts w:ascii="Arial" w:hAnsi="Arial" w:cs="Arial"/>
          <w:sz w:val="24"/>
          <w:szCs w:val="24"/>
        </w:rPr>
        <w:t xml:space="preserve">na Ukrainę oraz służących ochronie bezpieczeństwa narodowego; </w:t>
      </w:r>
    </w:p>
    <w:p w14:paraId="6228F246" w14:textId="23494D00" w:rsidR="00945D97" w:rsidRPr="00DF6E9C" w:rsidRDefault="00945D97" w:rsidP="00A34F16">
      <w:pPr>
        <w:pStyle w:val="Akapitzlist"/>
        <w:numPr>
          <w:ilvl w:val="1"/>
          <w:numId w:val="6"/>
        </w:numPr>
        <w:tabs>
          <w:tab w:val="left" w:pos="284"/>
        </w:tabs>
        <w:spacing w:after="0" w:line="360" w:lineRule="auto"/>
        <w:ind w:hanging="436"/>
        <w:rPr>
          <w:rFonts w:ascii="Arial" w:hAnsi="Arial" w:cs="Arial"/>
          <w:sz w:val="24"/>
          <w:szCs w:val="24"/>
          <w:lang w:bidi="pl-PL"/>
        </w:rPr>
      </w:pPr>
      <w:r w:rsidRPr="00DF6E9C">
        <w:rPr>
          <w:rFonts w:ascii="Arial" w:hAnsi="Arial" w:cs="Arial"/>
          <w:sz w:val="24"/>
          <w:szCs w:val="24"/>
        </w:rPr>
        <w:t>Wykonawcę, którego jednostką dominującą w rozumieniu art. 3 ust. 1 pkt 37 ustawy</w:t>
      </w:r>
      <w:r w:rsidR="00FB5AF4" w:rsidRPr="00DF6E9C">
        <w:rPr>
          <w:rFonts w:ascii="Arial" w:hAnsi="Arial" w:cs="Arial"/>
          <w:sz w:val="24"/>
          <w:szCs w:val="24"/>
        </w:rPr>
        <w:t xml:space="preserve"> </w:t>
      </w:r>
      <w:r w:rsidRPr="00DF6E9C">
        <w:rPr>
          <w:rFonts w:ascii="Arial" w:hAnsi="Arial" w:cs="Arial"/>
          <w:sz w:val="24"/>
          <w:szCs w:val="24"/>
        </w:rPr>
        <w:t xml:space="preserve">z dnia 29 września 1994 r. o </w:t>
      </w:r>
      <w:r w:rsidRPr="00032CE2">
        <w:rPr>
          <w:rFonts w:ascii="Arial" w:hAnsi="Arial" w:cs="Arial"/>
          <w:sz w:val="24"/>
          <w:szCs w:val="24"/>
        </w:rPr>
        <w:t>rachunkowości</w:t>
      </w:r>
      <w:r w:rsidR="00032CE2" w:rsidRPr="00032CE2">
        <w:rPr>
          <w:rFonts w:ascii="Arial" w:hAnsi="Arial" w:cs="Arial"/>
          <w:color w:val="333333"/>
          <w:sz w:val="24"/>
          <w:szCs w:val="24"/>
          <w:shd w:val="clear" w:color="auto" w:fill="FFFFFF"/>
        </w:rPr>
        <w:t xml:space="preserve"> (Dz. U. z 2023 r. poz. 120 z </w:t>
      </w:r>
      <w:proofErr w:type="spellStart"/>
      <w:r w:rsidR="00032CE2" w:rsidRPr="00032CE2">
        <w:rPr>
          <w:rFonts w:ascii="Arial" w:hAnsi="Arial" w:cs="Arial"/>
          <w:color w:val="333333"/>
          <w:sz w:val="24"/>
          <w:szCs w:val="24"/>
          <w:shd w:val="clear" w:color="auto" w:fill="FFFFFF"/>
        </w:rPr>
        <w:t>późn</w:t>
      </w:r>
      <w:proofErr w:type="spellEnd"/>
      <w:r w:rsidR="00032CE2" w:rsidRPr="00032CE2">
        <w:rPr>
          <w:rFonts w:ascii="Arial" w:hAnsi="Arial" w:cs="Arial"/>
          <w:color w:val="333333"/>
          <w:sz w:val="24"/>
          <w:szCs w:val="24"/>
          <w:shd w:val="clear" w:color="auto" w:fill="FFFFFF"/>
        </w:rPr>
        <w:t>. zm.)</w:t>
      </w:r>
      <w:r w:rsidR="001D1193" w:rsidRPr="00032CE2">
        <w:rPr>
          <w:rFonts w:ascii="Arial" w:hAnsi="Arial" w:cs="Arial"/>
          <w:sz w:val="24"/>
          <w:szCs w:val="24"/>
          <w:shd w:val="clear" w:color="auto" w:fill="FFFFFF"/>
        </w:rPr>
        <w:t xml:space="preserve"> </w:t>
      </w:r>
      <w:r w:rsidRPr="00032CE2">
        <w:rPr>
          <w:rFonts w:ascii="Arial" w:hAnsi="Arial" w:cs="Arial"/>
          <w:sz w:val="24"/>
          <w:szCs w:val="24"/>
        </w:rPr>
        <w:t>jest podmiot wymieniony w wykazach określonyc</w:t>
      </w:r>
      <w:r w:rsidRPr="00DF6E9C">
        <w:rPr>
          <w:rFonts w:ascii="Arial" w:hAnsi="Arial" w:cs="Arial"/>
          <w:sz w:val="24"/>
          <w:szCs w:val="24"/>
        </w:rPr>
        <w:t xml:space="preserve">h w rozporządzeniu 765/2006 i rozporządzeniu 269/2014 albo wpisany na listę lub będący taką jednostką dominującą od dnia 24 lutego 2022 r., o ile został </w:t>
      </w:r>
      <w:r w:rsidRPr="00DF6E9C">
        <w:rPr>
          <w:rFonts w:ascii="Arial" w:hAnsi="Arial" w:cs="Arial"/>
          <w:sz w:val="24"/>
          <w:szCs w:val="24"/>
        </w:rPr>
        <w:lastRenderedPageBreak/>
        <w:t>wpisany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w:t>
      </w:r>
    </w:p>
    <w:p w14:paraId="0C57984C" w14:textId="332141CF" w:rsidR="00F712B8" w:rsidRDefault="00945D97" w:rsidP="00514E00">
      <w:pPr>
        <w:numPr>
          <w:ilvl w:val="0"/>
          <w:numId w:val="6"/>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Wykonawca może zostać wykluczony przez Zamawiającego na każdym etapie postępowania o udzielenie zamówienia.</w:t>
      </w:r>
    </w:p>
    <w:p w14:paraId="1471AD48" w14:textId="77777777" w:rsidR="00BE516C" w:rsidRPr="00DF6E9C" w:rsidRDefault="00BE516C" w:rsidP="00BE516C">
      <w:pPr>
        <w:tabs>
          <w:tab w:val="left" w:pos="284"/>
        </w:tabs>
        <w:spacing w:after="0" w:line="360" w:lineRule="auto"/>
        <w:ind w:left="284"/>
        <w:rPr>
          <w:rFonts w:ascii="Arial" w:hAnsi="Arial" w:cs="Arial"/>
          <w:sz w:val="24"/>
          <w:szCs w:val="24"/>
          <w:lang w:bidi="pl-PL"/>
        </w:rPr>
      </w:pPr>
    </w:p>
    <w:p w14:paraId="1D4284E8" w14:textId="3BF470D6" w:rsidR="00C811BF" w:rsidRPr="00A137DB" w:rsidRDefault="0043633E" w:rsidP="00A815A2">
      <w:pPr>
        <w:pStyle w:val="Nagwek"/>
        <w:spacing w:line="360" w:lineRule="auto"/>
        <w:ind w:left="1134" w:hanging="708"/>
        <w:rPr>
          <w:rFonts w:ascii="Arial" w:hAnsi="Arial" w:cs="Arial"/>
          <w:b/>
          <w:bCs/>
          <w:sz w:val="24"/>
          <w:szCs w:val="24"/>
          <w:lang w:bidi="pl-PL"/>
        </w:rPr>
      </w:pPr>
      <w:r w:rsidRPr="00A137DB">
        <w:rPr>
          <w:rFonts w:ascii="Arial" w:hAnsi="Arial" w:cs="Arial"/>
          <w:b/>
          <w:bCs/>
          <w:sz w:val="24"/>
          <w:szCs w:val="24"/>
          <w:lang w:bidi="pl-PL"/>
        </w:rPr>
        <w:t xml:space="preserve">XVI. </w:t>
      </w:r>
      <w:r w:rsidR="00865A43" w:rsidRPr="00A137DB">
        <w:rPr>
          <w:rFonts w:ascii="Arial" w:hAnsi="Arial" w:cs="Arial"/>
          <w:b/>
          <w:bCs/>
          <w:sz w:val="24"/>
          <w:szCs w:val="24"/>
          <w:lang w:bidi="pl-PL"/>
        </w:rPr>
        <w:t>Informacja o warunkach udziału w postępowaniu</w:t>
      </w:r>
    </w:p>
    <w:p w14:paraId="400EE032" w14:textId="77777777" w:rsidR="00E75E48" w:rsidRDefault="008B74D6" w:rsidP="00A815A2">
      <w:pPr>
        <w:pStyle w:val="Akapitzlist"/>
        <w:numPr>
          <w:ilvl w:val="0"/>
          <w:numId w:val="13"/>
        </w:numPr>
        <w:tabs>
          <w:tab w:val="left" w:pos="284"/>
        </w:tabs>
        <w:spacing w:after="0" w:line="360" w:lineRule="auto"/>
        <w:ind w:left="284" w:hanging="284"/>
        <w:jc w:val="both"/>
        <w:rPr>
          <w:rFonts w:ascii="Arial" w:hAnsi="Arial" w:cs="Arial"/>
          <w:sz w:val="24"/>
          <w:szCs w:val="24"/>
          <w:lang w:bidi="pl-PL"/>
        </w:rPr>
      </w:pPr>
      <w:r w:rsidRPr="00A815A2">
        <w:rPr>
          <w:rFonts w:ascii="Arial" w:hAnsi="Arial" w:cs="Arial"/>
          <w:sz w:val="24"/>
          <w:szCs w:val="24"/>
        </w:rPr>
        <w:t xml:space="preserve">O udzielenie zamówienia mogą ubiegać się Wykonawcy, którzy spełniają warunki dotyczące zdolności technicznej lub zawodowej. </w:t>
      </w:r>
    </w:p>
    <w:p w14:paraId="403B4FFB" w14:textId="54D665DE" w:rsidR="00A815A2" w:rsidRPr="00E75E48" w:rsidRDefault="00A815A2" w:rsidP="00A815A2">
      <w:pPr>
        <w:pStyle w:val="Akapitzlist"/>
        <w:numPr>
          <w:ilvl w:val="0"/>
          <w:numId w:val="13"/>
        </w:numPr>
        <w:tabs>
          <w:tab w:val="left" w:pos="284"/>
        </w:tabs>
        <w:spacing w:after="0" w:line="360" w:lineRule="auto"/>
        <w:ind w:left="284" w:hanging="284"/>
        <w:jc w:val="both"/>
        <w:rPr>
          <w:rFonts w:ascii="Arial" w:hAnsi="Arial" w:cs="Arial"/>
          <w:sz w:val="24"/>
          <w:szCs w:val="24"/>
          <w:lang w:bidi="pl-PL"/>
        </w:rPr>
      </w:pPr>
      <w:r w:rsidRPr="00E75E48">
        <w:rPr>
          <w:rFonts w:ascii="Arial" w:eastAsia="Times New Roman" w:hAnsi="Arial" w:cs="Arial"/>
          <w:color w:val="0A0A0A"/>
          <w:sz w:val="24"/>
          <w:szCs w:val="24"/>
          <w:lang w:eastAsia="pl-PL"/>
        </w:rPr>
        <w:t>Wykonawca spełni warunek, jeżeli wykaże, że w okresie ostatnich 5 lat przed upływem terminu składania ofert, a jeżeli okres prowadzonej działalności jest krótszy, to w tym okresie, wykonał należycie:</w:t>
      </w:r>
    </w:p>
    <w:p w14:paraId="4B755D88" w14:textId="5456D464" w:rsidR="00E75E48" w:rsidRDefault="00B56D09" w:rsidP="00EE7C42">
      <w:pPr>
        <w:pStyle w:val="Akapitzlist"/>
        <w:numPr>
          <w:ilvl w:val="1"/>
          <w:numId w:val="13"/>
        </w:numPr>
        <w:tabs>
          <w:tab w:val="left" w:pos="993"/>
        </w:tabs>
        <w:spacing w:after="0" w:line="360" w:lineRule="auto"/>
        <w:ind w:left="709" w:firstLine="66"/>
        <w:rPr>
          <w:rFonts w:ascii="Arial" w:eastAsia="Times New Roman" w:hAnsi="Arial" w:cs="Arial"/>
          <w:color w:val="0A0A0A"/>
          <w:sz w:val="24"/>
          <w:szCs w:val="24"/>
          <w:lang w:eastAsia="pl-PL"/>
        </w:rPr>
      </w:pPr>
      <w:r>
        <w:rPr>
          <w:rFonts w:ascii="Arial" w:eastAsia="Times New Roman" w:hAnsi="Arial" w:cs="Arial"/>
          <w:color w:val="0A0A0A"/>
          <w:sz w:val="24"/>
          <w:szCs w:val="24"/>
          <w:lang w:eastAsia="pl-PL"/>
        </w:rPr>
        <w:t>c</w:t>
      </w:r>
      <w:r w:rsidR="00A815A2" w:rsidRPr="00E75E48">
        <w:rPr>
          <w:rFonts w:ascii="Arial" w:eastAsia="Times New Roman" w:hAnsi="Arial" w:cs="Arial"/>
          <w:color w:val="0A0A0A"/>
          <w:sz w:val="24"/>
          <w:szCs w:val="24"/>
          <w:lang w:eastAsia="pl-PL"/>
        </w:rPr>
        <w:t xml:space="preserve">o najmniej jedną robotę budowlaną polegającą na budowie, </w:t>
      </w:r>
      <w:r w:rsidR="009A31A1">
        <w:rPr>
          <w:rFonts w:ascii="Arial" w:eastAsia="Times New Roman" w:hAnsi="Arial" w:cs="Arial"/>
          <w:color w:val="0A0A0A"/>
          <w:sz w:val="24"/>
          <w:szCs w:val="24"/>
          <w:lang w:eastAsia="pl-PL"/>
        </w:rPr>
        <w:t>przebudowie</w:t>
      </w:r>
      <w:r w:rsidR="00A815A2" w:rsidRPr="00E75E48">
        <w:rPr>
          <w:rFonts w:ascii="Arial" w:eastAsia="Times New Roman" w:hAnsi="Arial" w:cs="Arial"/>
          <w:color w:val="0A0A0A"/>
          <w:sz w:val="24"/>
          <w:szCs w:val="24"/>
          <w:lang w:eastAsia="pl-PL"/>
        </w:rPr>
        <w:t xml:space="preserve"> lub remoncie budynku o wartości nie mniejszej niż </w:t>
      </w:r>
      <w:r w:rsidR="005D41CC">
        <w:rPr>
          <w:rFonts w:ascii="Arial" w:eastAsia="Times New Roman" w:hAnsi="Arial" w:cs="Arial"/>
          <w:color w:val="0A0A0A"/>
          <w:sz w:val="24"/>
          <w:szCs w:val="24"/>
          <w:lang w:eastAsia="pl-PL"/>
        </w:rPr>
        <w:t>7</w:t>
      </w:r>
      <w:r w:rsidR="005D41CC" w:rsidRPr="00E75E48">
        <w:rPr>
          <w:rFonts w:ascii="Arial" w:eastAsia="Times New Roman" w:hAnsi="Arial" w:cs="Arial"/>
          <w:color w:val="0A0A0A"/>
          <w:sz w:val="24"/>
          <w:szCs w:val="24"/>
          <w:lang w:eastAsia="pl-PL"/>
        </w:rPr>
        <w:t xml:space="preserve">00 </w:t>
      </w:r>
      <w:r w:rsidR="00A815A2" w:rsidRPr="00E75E48">
        <w:rPr>
          <w:rFonts w:ascii="Arial" w:eastAsia="Times New Roman" w:hAnsi="Arial" w:cs="Arial"/>
          <w:color w:val="0A0A0A"/>
          <w:sz w:val="24"/>
          <w:szCs w:val="24"/>
          <w:lang w:eastAsia="pl-PL"/>
        </w:rPr>
        <w:t>000,00 zł brutto,</w:t>
      </w:r>
    </w:p>
    <w:p w14:paraId="3ED85871" w14:textId="15F74DEE" w:rsidR="00E75E48" w:rsidRPr="00E75E48" w:rsidRDefault="00E75E48" w:rsidP="00EE7C42">
      <w:pPr>
        <w:pStyle w:val="Akapitzlist"/>
        <w:spacing w:after="0" w:line="360" w:lineRule="auto"/>
        <w:ind w:left="709"/>
        <w:rPr>
          <w:rFonts w:ascii="Arial" w:eastAsia="Times New Roman" w:hAnsi="Arial" w:cs="Arial"/>
          <w:color w:val="0A0A0A"/>
          <w:sz w:val="24"/>
          <w:szCs w:val="24"/>
          <w:lang w:eastAsia="pl-PL"/>
        </w:rPr>
      </w:pPr>
      <w:r w:rsidRPr="00E75E48">
        <w:rPr>
          <w:rFonts w:ascii="Arial" w:eastAsia="Times New Roman" w:hAnsi="Arial" w:cs="Arial"/>
          <w:color w:val="0A0A0A"/>
          <w:sz w:val="24"/>
          <w:szCs w:val="24"/>
          <w:lang w:eastAsia="pl-PL"/>
        </w:rPr>
        <w:t>o</w:t>
      </w:r>
      <w:r w:rsidR="00A815A2" w:rsidRPr="00E75E48">
        <w:rPr>
          <w:rFonts w:ascii="Arial" w:eastAsia="Times New Roman" w:hAnsi="Arial" w:cs="Arial"/>
          <w:color w:val="0A0A0A"/>
          <w:sz w:val="24"/>
          <w:szCs w:val="24"/>
          <w:lang w:eastAsia="pl-PL"/>
        </w:rPr>
        <w:t>raz</w:t>
      </w:r>
    </w:p>
    <w:p w14:paraId="4D4A16BF" w14:textId="15598D26" w:rsidR="00A815A2" w:rsidRPr="00E75E48" w:rsidRDefault="00B56D09" w:rsidP="00EE7C42">
      <w:pPr>
        <w:pStyle w:val="Akapitzlist"/>
        <w:numPr>
          <w:ilvl w:val="1"/>
          <w:numId w:val="13"/>
        </w:numPr>
        <w:tabs>
          <w:tab w:val="left" w:pos="993"/>
        </w:tabs>
        <w:spacing w:after="0" w:line="360" w:lineRule="auto"/>
        <w:ind w:left="709" w:firstLine="66"/>
        <w:rPr>
          <w:rFonts w:ascii="Arial" w:eastAsia="Times New Roman" w:hAnsi="Arial" w:cs="Arial"/>
          <w:color w:val="0A0A0A"/>
          <w:sz w:val="24"/>
          <w:szCs w:val="24"/>
          <w:lang w:eastAsia="pl-PL"/>
        </w:rPr>
      </w:pPr>
      <w:r>
        <w:rPr>
          <w:rFonts w:ascii="Arial" w:eastAsia="Times New Roman" w:hAnsi="Arial" w:cs="Arial"/>
          <w:color w:val="0A0A0A"/>
          <w:sz w:val="24"/>
          <w:szCs w:val="24"/>
          <w:lang w:eastAsia="pl-PL"/>
        </w:rPr>
        <w:t>c</w:t>
      </w:r>
      <w:r w:rsidR="00A815A2" w:rsidRPr="00E75E48">
        <w:rPr>
          <w:rFonts w:ascii="Arial" w:eastAsia="Times New Roman" w:hAnsi="Arial" w:cs="Arial"/>
          <w:color w:val="0A0A0A"/>
          <w:sz w:val="24"/>
          <w:szCs w:val="24"/>
          <w:lang w:eastAsia="pl-PL"/>
        </w:rPr>
        <w:t>o najmniej jedną robotę budowlaną polegającą na wykonaniu</w:t>
      </w:r>
      <w:r>
        <w:rPr>
          <w:rFonts w:ascii="Arial" w:eastAsia="Times New Roman" w:hAnsi="Arial" w:cs="Arial"/>
          <w:color w:val="0A0A0A"/>
          <w:sz w:val="24"/>
          <w:szCs w:val="24"/>
          <w:lang w:eastAsia="pl-PL"/>
        </w:rPr>
        <w:t xml:space="preserve"> </w:t>
      </w:r>
      <w:r w:rsidR="001B58CD" w:rsidRPr="001B58CD">
        <w:rPr>
          <w:rFonts w:ascii="Arial" w:eastAsia="Times New Roman" w:hAnsi="Arial" w:cs="Arial"/>
          <w:color w:val="0A0A0A"/>
          <w:sz w:val="24"/>
          <w:szCs w:val="24"/>
          <w:lang w:eastAsia="pl-PL"/>
        </w:rPr>
        <w:t>drewnianej podłogi sportowej na legarach</w:t>
      </w:r>
      <w:r>
        <w:rPr>
          <w:rFonts w:ascii="Arial" w:eastAsia="Times New Roman" w:hAnsi="Arial" w:cs="Arial"/>
          <w:color w:val="0A0A0A"/>
          <w:sz w:val="24"/>
          <w:szCs w:val="24"/>
          <w:lang w:eastAsia="pl-PL"/>
        </w:rPr>
        <w:t>.</w:t>
      </w:r>
      <w:r w:rsidR="001B58CD">
        <w:rPr>
          <w:rFonts w:ascii="Arial" w:eastAsia="Times New Roman" w:hAnsi="Arial" w:cs="Arial"/>
          <w:color w:val="0A0A0A"/>
          <w:sz w:val="24"/>
          <w:szCs w:val="24"/>
          <w:lang w:eastAsia="pl-PL"/>
        </w:rPr>
        <w:t xml:space="preserve"> </w:t>
      </w:r>
    </w:p>
    <w:p w14:paraId="67FE641A" w14:textId="32AAABAE" w:rsidR="00375555" w:rsidRPr="00A815A2" w:rsidRDefault="00A815A2" w:rsidP="00EE7C42">
      <w:pPr>
        <w:spacing w:after="0" w:line="360" w:lineRule="auto"/>
        <w:ind w:left="709"/>
        <w:rPr>
          <w:rFonts w:ascii="Arial" w:eastAsia="Times New Roman" w:hAnsi="Arial" w:cs="Arial"/>
          <w:color w:val="0A0A0A"/>
          <w:sz w:val="24"/>
          <w:szCs w:val="24"/>
          <w:lang w:eastAsia="pl-PL"/>
        </w:rPr>
      </w:pPr>
      <w:r w:rsidRPr="00A815A2">
        <w:rPr>
          <w:rFonts w:ascii="Arial" w:eastAsia="Times New Roman" w:hAnsi="Arial" w:cs="Arial"/>
          <w:color w:val="0A0A0A"/>
          <w:sz w:val="24"/>
          <w:szCs w:val="24"/>
          <w:lang w:eastAsia="pl-PL"/>
        </w:rPr>
        <w:t>Zamawiający dopuszcza, aby powyższe doświadczenie</w:t>
      </w:r>
      <w:r w:rsidR="00E75E48">
        <w:rPr>
          <w:rFonts w:ascii="Arial" w:eastAsia="Times New Roman" w:hAnsi="Arial" w:cs="Arial"/>
          <w:color w:val="0A0A0A"/>
          <w:sz w:val="24"/>
          <w:szCs w:val="24"/>
          <w:lang w:eastAsia="pl-PL"/>
        </w:rPr>
        <w:t xml:space="preserve">, którego dotyczą warunki określone w pkt. </w:t>
      </w:r>
      <w:r w:rsidRPr="00A815A2">
        <w:rPr>
          <w:rFonts w:ascii="Arial" w:eastAsia="Times New Roman" w:hAnsi="Arial" w:cs="Arial"/>
          <w:color w:val="0A0A0A"/>
          <w:sz w:val="24"/>
          <w:szCs w:val="24"/>
          <w:lang w:eastAsia="pl-PL"/>
        </w:rPr>
        <w:t>2.1</w:t>
      </w:r>
      <w:r w:rsidR="0012116B">
        <w:rPr>
          <w:rFonts w:ascii="Arial" w:eastAsia="Times New Roman" w:hAnsi="Arial" w:cs="Arial"/>
          <w:color w:val="0A0A0A"/>
          <w:sz w:val="24"/>
          <w:szCs w:val="24"/>
          <w:lang w:eastAsia="pl-PL"/>
        </w:rPr>
        <w:t>.</w:t>
      </w:r>
      <w:r w:rsidRPr="00A815A2">
        <w:rPr>
          <w:rFonts w:ascii="Arial" w:eastAsia="Times New Roman" w:hAnsi="Arial" w:cs="Arial"/>
          <w:color w:val="0A0A0A"/>
          <w:sz w:val="24"/>
          <w:szCs w:val="24"/>
          <w:lang w:eastAsia="pl-PL"/>
        </w:rPr>
        <w:t xml:space="preserve"> i 2.2</w:t>
      </w:r>
      <w:r w:rsidR="0012116B">
        <w:rPr>
          <w:rFonts w:ascii="Arial" w:eastAsia="Times New Roman" w:hAnsi="Arial" w:cs="Arial"/>
          <w:color w:val="0A0A0A"/>
          <w:sz w:val="24"/>
          <w:szCs w:val="24"/>
          <w:lang w:eastAsia="pl-PL"/>
        </w:rPr>
        <w:t>.</w:t>
      </w:r>
      <w:r w:rsidRPr="00A815A2">
        <w:rPr>
          <w:rFonts w:ascii="Arial" w:eastAsia="Times New Roman" w:hAnsi="Arial" w:cs="Arial"/>
          <w:color w:val="0A0A0A"/>
          <w:sz w:val="24"/>
          <w:szCs w:val="24"/>
          <w:lang w:eastAsia="pl-PL"/>
        </w:rPr>
        <w:t xml:space="preserve"> zostało wykazane w ramach tego samego kontraktu lub odrębnych kontraktów.</w:t>
      </w:r>
    </w:p>
    <w:p w14:paraId="608A2A10" w14:textId="77777777" w:rsidR="00E75E48" w:rsidRDefault="008B74D6" w:rsidP="00EE7C42">
      <w:pPr>
        <w:pStyle w:val="Akapitzlist"/>
        <w:spacing w:after="0" w:line="360" w:lineRule="auto"/>
        <w:ind w:left="709"/>
        <w:rPr>
          <w:rFonts w:ascii="Arial" w:hAnsi="Arial" w:cs="Arial"/>
          <w:sz w:val="24"/>
          <w:szCs w:val="24"/>
        </w:rPr>
      </w:pPr>
      <w:r w:rsidRPr="00A815A2">
        <w:rPr>
          <w:rFonts w:ascii="Arial" w:hAnsi="Arial" w:cs="Arial"/>
          <w:sz w:val="24"/>
          <w:szCs w:val="24"/>
        </w:rPr>
        <w:t>Jeśli wartości zostaną podane w walutach innych niż PLN, Zamawiający przyjmie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w:t>
      </w:r>
    </w:p>
    <w:p w14:paraId="2BD1FD12" w14:textId="714230D7" w:rsidR="00586B0E" w:rsidRDefault="008B74D6" w:rsidP="00E75E48">
      <w:pPr>
        <w:pStyle w:val="Akapitzlist"/>
        <w:numPr>
          <w:ilvl w:val="0"/>
          <w:numId w:val="34"/>
        </w:numPr>
        <w:spacing w:after="0" w:line="360" w:lineRule="auto"/>
        <w:ind w:left="426"/>
        <w:rPr>
          <w:rFonts w:ascii="Arial" w:hAnsi="Arial" w:cs="Arial"/>
          <w:sz w:val="24"/>
          <w:szCs w:val="24"/>
        </w:rPr>
      </w:pPr>
      <w:r w:rsidRPr="00E75E48">
        <w:rPr>
          <w:rFonts w:ascii="Arial" w:hAnsi="Arial" w:cs="Arial"/>
          <w:sz w:val="24"/>
          <w:szCs w:val="24"/>
        </w:rPr>
        <w:lastRenderedPageBreak/>
        <w:t>W przypadku Wykonawców wspólnie ubiegających się o udzielenie zamówienia oraz w przypadku powoływania się przez Wykonawcę na potencjał innych podmiotów</w:t>
      </w:r>
      <w:r w:rsidR="00E75E48">
        <w:rPr>
          <w:rFonts w:ascii="Arial" w:hAnsi="Arial" w:cs="Arial"/>
          <w:sz w:val="24"/>
          <w:szCs w:val="24"/>
        </w:rPr>
        <w:t>:</w:t>
      </w:r>
    </w:p>
    <w:p w14:paraId="3ECBB89D" w14:textId="1B5E2EE2" w:rsidR="00E75E48" w:rsidRPr="00FE19B7" w:rsidRDefault="00E75E48" w:rsidP="00FE19B7">
      <w:pPr>
        <w:pStyle w:val="Akapitzlist"/>
        <w:numPr>
          <w:ilvl w:val="1"/>
          <w:numId w:val="34"/>
        </w:numPr>
        <w:tabs>
          <w:tab w:val="left" w:pos="1276"/>
        </w:tabs>
        <w:spacing w:after="0" w:line="360" w:lineRule="auto"/>
        <w:ind w:left="851"/>
        <w:rPr>
          <w:rFonts w:ascii="Arial" w:eastAsia="Times New Roman" w:hAnsi="Arial" w:cs="Arial"/>
          <w:color w:val="0A0A0A"/>
          <w:sz w:val="24"/>
          <w:szCs w:val="24"/>
          <w:lang w:eastAsia="pl-PL"/>
        </w:rPr>
      </w:pPr>
      <w:r w:rsidRPr="00FE19B7">
        <w:rPr>
          <w:rFonts w:ascii="Arial" w:hAnsi="Arial" w:cs="Arial"/>
          <w:sz w:val="24"/>
          <w:szCs w:val="24"/>
          <w:lang w:eastAsia="pl-PL"/>
        </w:rPr>
        <w:t xml:space="preserve">Warunek, o którym mowa w pkt. 2.1. musi spełnić w całości co najmniej jeden z Wykonawców </w:t>
      </w:r>
      <w:r w:rsidRPr="00FE19B7">
        <w:rPr>
          <w:rFonts w:ascii="Arial" w:hAnsi="Arial" w:cs="Arial"/>
          <w:sz w:val="24"/>
          <w:szCs w:val="24"/>
        </w:rPr>
        <w:t>wspólnie ubiegających się o udzielenie zamówienia</w:t>
      </w:r>
      <w:r w:rsidRPr="00FE19B7">
        <w:rPr>
          <w:rFonts w:ascii="Arial" w:hAnsi="Arial" w:cs="Arial"/>
          <w:sz w:val="24"/>
          <w:szCs w:val="24"/>
          <w:lang w:eastAsia="pl-PL"/>
        </w:rPr>
        <w:t xml:space="preserve"> lub podmiot, na którego potencjale polega Wykonawca</w:t>
      </w:r>
      <w:r w:rsidR="00FE19B7">
        <w:rPr>
          <w:rFonts w:ascii="Arial" w:hAnsi="Arial" w:cs="Arial"/>
          <w:sz w:val="24"/>
          <w:szCs w:val="24"/>
          <w:lang w:eastAsia="pl-PL"/>
        </w:rPr>
        <w:t xml:space="preserve"> przy czym, </w:t>
      </w:r>
      <w:r w:rsidR="00FE19B7" w:rsidRPr="00FE19B7">
        <w:rPr>
          <w:rFonts w:ascii="Arial" w:eastAsia="Times New Roman" w:hAnsi="Arial" w:cs="Arial"/>
          <w:color w:val="0A0A0A"/>
          <w:sz w:val="24"/>
          <w:szCs w:val="24"/>
          <w:lang w:eastAsia="pl-PL"/>
        </w:rPr>
        <w:t>Zamawiający dopuszcza, aby powyższe doświadczenie, którego dotyczą warunki określone w pkt. 2.1</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i 2.2</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zostało wykazane w ramach tego samego kontraktu lub odrębnych kontraktów.</w:t>
      </w:r>
    </w:p>
    <w:p w14:paraId="549146E6" w14:textId="3B988925" w:rsidR="00FE19B7" w:rsidRPr="00FE19B7" w:rsidRDefault="00E75E48" w:rsidP="00FE19B7">
      <w:pPr>
        <w:pStyle w:val="Akapitzlist"/>
        <w:numPr>
          <w:ilvl w:val="1"/>
          <w:numId w:val="34"/>
        </w:numPr>
        <w:tabs>
          <w:tab w:val="left" w:pos="1276"/>
          <w:tab w:val="left" w:pos="1418"/>
        </w:tabs>
        <w:spacing w:after="0" w:line="360" w:lineRule="auto"/>
        <w:ind w:left="851"/>
        <w:rPr>
          <w:rFonts w:ascii="Arial" w:eastAsia="Times New Roman" w:hAnsi="Arial" w:cs="Arial"/>
          <w:color w:val="0A0A0A"/>
          <w:sz w:val="24"/>
          <w:szCs w:val="24"/>
          <w:lang w:eastAsia="pl-PL"/>
        </w:rPr>
      </w:pPr>
      <w:r w:rsidRPr="00EE7C42">
        <w:rPr>
          <w:rFonts w:ascii="Arial" w:hAnsi="Arial" w:cs="Arial"/>
          <w:sz w:val="24"/>
          <w:szCs w:val="24"/>
          <w:lang w:eastAsia="pl-PL"/>
        </w:rPr>
        <w:t xml:space="preserve">Warunek, o którym mowa w pkt. 2.2.  musi spełnić w całości co najmniej jeden z Wykonawców </w:t>
      </w:r>
      <w:r w:rsidRPr="00EE7C42">
        <w:rPr>
          <w:rFonts w:ascii="Arial" w:hAnsi="Arial" w:cs="Arial"/>
          <w:sz w:val="24"/>
          <w:szCs w:val="24"/>
        </w:rPr>
        <w:t>wspólnie ubiegających się o udzielenie zamówienia</w:t>
      </w:r>
      <w:r w:rsidRPr="00EE7C42">
        <w:rPr>
          <w:rFonts w:ascii="Arial" w:hAnsi="Arial" w:cs="Arial"/>
          <w:sz w:val="24"/>
          <w:szCs w:val="24"/>
          <w:lang w:eastAsia="pl-PL"/>
        </w:rPr>
        <w:t xml:space="preserve"> lub podmiot, na którego potencjale polega Wykonawca</w:t>
      </w:r>
      <w:r w:rsidR="00FE19B7">
        <w:rPr>
          <w:rFonts w:ascii="Arial" w:hAnsi="Arial" w:cs="Arial"/>
          <w:sz w:val="24"/>
          <w:szCs w:val="24"/>
          <w:lang w:eastAsia="pl-PL"/>
        </w:rPr>
        <w:t xml:space="preserve">, przy czym, </w:t>
      </w:r>
      <w:r w:rsidR="00FE19B7" w:rsidRPr="00FE19B7">
        <w:rPr>
          <w:rFonts w:ascii="Arial" w:eastAsia="Times New Roman" w:hAnsi="Arial" w:cs="Arial"/>
          <w:color w:val="0A0A0A"/>
          <w:sz w:val="24"/>
          <w:szCs w:val="24"/>
          <w:lang w:eastAsia="pl-PL"/>
        </w:rPr>
        <w:t>Zamawiający dopuszcza, aby powyższe doświadczenie, którego dotyczą warunki określone w pkt. 2.1</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i 2.2</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zostało wykazane w ramach tego samego kontraktu lub odrębnych kontraktów.</w:t>
      </w:r>
    </w:p>
    <w:p w14:paraId="717F9446" w14:textId="7CC2E52F" w:rsidR="008B74D6" w:rsidRPr="00E75E48" w:rsidRDefault="008B74D6" w:rsidP="00521499">
      <w:pPr>
        <w:pStyle w:val="Akapitzlist"/>
        <w:numPr>
          <w:ilvl w:val="0"/>
          <w:numId w:val="34"/>
        </w:numPr>
        <w:tabs>
          <w:tab w:val="left" w:pos="709"/>
        </w:tabs>
        <w:spacing w:after="0" w:line="360" w:lineRule="auto"/>
        <w:ind w:left="426"/>
        <w:rPr>
          <w:rFonts w:ascii="Arial" w:hAnsi="Arial" w:cs="Arial"/>
          <w:sz w:val="24"/>
          <w:szCs w:val="24"/>
        </w:rPr>
      </w:pPr>
      <w:r w:rsidRPr="00E75E48">
        <w:rPr>
          <w:rFonts w:ascii="Arial" w:hAnsi="Arial" w:cs="Arial"/>
          <w:sz w:val="24"/>
          <w:szCs w:val="24"/>
        </w:rPr>
        <w:t>Zasady polegania na zasobach innych podmiotów (podmiotów trzecich) w celu  wykazania spełniania warunku udziału w postępowaniu:</w:t>
      </w:r>
    </w:p>
    <w:p w14:paraId="26AA61CE" w14:textId="77777777" w:rsid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14:paraId="12E88BF0" w14:textId="77777777" w:rsid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W odniesieniu do warunku doświadczenia Wykonawca może polegać na zdolnościach podmiotów udostępniających zasoby, jeśli podmioty te wykonają roboty budowlane do realizacji których te zdolności są wymagane.</w:t>
      </w:r>
    </w:p>
    <w:p w14:paraId="4F2697BD" w14:textId="77777777" w:rsid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2B1FA5" w14:textId="1156EF4A" w:rsidR="008B74D6" w:rsidRP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lastRenderedPageBreak/>
        <w:t>Zobowiązanie podmiotu udostępniającego zasoby potwierdza, że stosunek łączący Wykonawcę z podmiotami udostępniającymi zasoby gwarantuje rzeczywisty dostęp do tych zasobów oraz określa w szczególności:</w:t>
      </w:r>
    </w:p>
    <w:p w14:paraId="7169DF9F" w14:textId="77777777" w:rsidR="008B74D6" w:rsidRPr="00987D19"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987D19">
        <w:rPr>
          <w:rFonts w:ascii="Arial" w:eastAsia="Times New Roman" w:hAnsi="Arial" w:cs="Arial"/>
          <w:sz w:val="24"/>
          <w:szCs w:val="24"/>
          <w:lang w:eastAsia="pl-PL"/>
        </w:rPr>
        <w:t>zakres dostępnych Wykonawcy zasobów podmiotu udostępniającego zasoby,</w:t>
      </w:r>
    </w:p>
    <w:p w14:paraId="05B4B912" w14:textId="77777777" w:rsidR="008B74D6" w:rsidRPr="00987D19"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987D19">
        <w:rPr>
          <w:rFonts w:ascii="Arial" w:eastAsia="Times New Roman" w:hAnsi="Arial" w:cs="Arial"/>
          <w:sz w:val="24"/>
          <w:szCs w:val="24"/>
          <w:lang w:eastAsia="pl-PL"/>
        </w:rPr>
        <w:t>sposób i okres udostępnienia Wykonawcy i wykorzystania przez niego zasobów podmiotu udostępniającego te zasoby przy wykonywaniu zamówienia,</w:t>
      </w:r>
    </w:p>
    <w:p w14:paraId="7DB65249" w14:textId="77777777" w:rsidR="00DB7DD7"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987D19">
        <w:rPr>
          <w:rFonts w:ascii="Arial" w:eastAsia="Times New Roman" w:hAnsi="Arial" w:cs="Arial"/>
          <w:sz w:val="24"/>
          <w:szCs w:val="24"/>
          <w:lang w:eastAsia="pl-PL"/>
        </w:rPr>
        <w:t>czy i w jakim zakresie podmiot udostępniający zasoby, na zdolnościach którego Wykonawca polega w odniesieniu do warunków udziału w postępowaniu dotyczących doświadczenia, zrealizuje roboty budowlane, których wskazane zdolności dotyczą.</w:t>
      </w:r>
    </w:p>
    <w:p w14:paraId="21F614EF" w14:textId="1365A9BC" w:rsidR="00DB7DD7" w:rsidRPr="00DB7DD7" w:rsidRDefault="008B74D6" w:rsidP="00AC7B38">
      <w:pPr>
        <w:pStyle w:val="Akapitzlist"/>
        <w:numPr>
          <w:ilvl w:val="1"/>
          <w:numId w:val="34"/>
        </w:numPr>
        <w:shd w:val="clear" w:color="auto" w:fill="FFFFFF"/>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Jeżeli</w:t>
      </w:r>
      <w:r w:rsidRPr="00DB7DD7">
        <w:rPr>
          <w:rFonts w:ascii="Arial" w:hAnsi="Arial" w:cs="Arial"/>
          <w:sz w:val="24"/>
          <w:szCs w:val="24"/>
          <w:shd w:val="clear" w:color="auto" w:fill="FFFFFF"/>
        </w:rPr>
        <w:t xml:space="preserve"> zdolności techniczne lub zawodowe nie potwierdzają spełniania przez Wykonawcę warunków udziału w postępowaniu lub zachodzą wobec tego podmiotu podstawy wykluczenia, </w:t>
      </w:r>
      <w:r w:rsidR="008E7065">
        <w:rPr>
          <w:rFonts w:ascii="Arial" w:hAnsi="Arial" w:cs="Arial"/>
          <w:sz w:val="24"/>
          <w:szCs w:val="24"/>
          <w:shd w:val="clear" w:color="auto" w:fill="FFFFFF"/>
        </w:rPr>
        <w:t>Z</w:t>
      </w:r>
      <w:r w:rsidRPr="00DB7DD7">
        <w:rPr>
          <w:rFonts w:ascii="Arial" w:hAnsi="Arial" w:cs="Arial"/>
          <w:sz w:val="24"/>
          <w:szCs w:val="24"/>
          <w:shd w:val="clear" w:color="auto" w:fill="FFFFFF"/>
        </w:rPr>
        <w:t>amawiający żąda, aby Wykonawca w terminie określonym przez zamawiającego zastąpił ten podmiot innym podmiotem albo wykazał, że samodzielnie spełnia warunki udziału w postępowaniu.</w:t>
      </w:r>
    </w:p>
    <w:p w14:paraId="584A6585" w14:textId="53A5FD5F" w:rsidR="008B74D6" w:rsidRPr="00DB7DD7" w:rsidRDefault="008B74D6" w:rsidP="00AC7B38">
      <w:pPr>
        <w:pStyle w:val="Akapitzlist"/>
        <w:numPr>
          <w:ilvl w:val="1"/>
          <w:numId w:val="34"/>
        </w:numPr>
        <w:shd w:val="clear" w:color="auto" w:fill="FFFFFF"/>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Wykonawca</w:t>
      </w:r>
      <w:r w:rsidRPr="00DB7DD7">
        <w:rPr>
          <w:rFonts w:ascii="Arial" w:hAnsi="Arial" w:cs="Arial"/>
          <w:sz w:val="24"/>
          <w:szCs w:val="24"/>
          <w:shd w:val="clear" w:color="auto" w:fill="FFFFFF"/>
        </w:rPr>
        <w:t xml:space="preserve"> nie może, po upływie terminu składania ofert, powoływać się na zdolności podmiotów udostępniających zasoby, jeżeli na etapie składania ofert nie polegał on w danym zakresie na zdolnościach podmiotów udostępniających zasoby.</w:t>
      </w:r>
    </w:p>
    <w:p w14:paraId="40133BD3" w14:textId="43751E42" w:rsidR="005B191D" w:rsidRPr="00DF6E9C" w:rsidRDefault="005B191D" w:rsidP="008B74D6">
      <w:pPr>
        <w:pStyle w:val="Akapitzlist"/>
        <w:shd w:val="clear" w:color="auto" w:fill="FFFFFF"/>
        <w:tabs>
          <w:tab w:val="left" w:pos="284"/>
        </w:tabs>
        <w:spacing w:after="0" w:line="360" w:lineRule="auto"/>
        <w:ind w:left="709"/>
        <w:rPr>
          <w:rFonts w:ascii="Arial" w:hAnsi="Arial" w:cs="Arial"/>
          <w:b/>
          <w:bCs/>
          <w:sz w:val="24"/>
          <w:szCs w:val="24"/>
        </w:rPr>
      </w:pPr>
    </w:p>
    <w:p w14:paraId="6075B946" w14:textId="0F3EE9E5" w:rsidR="00C811BF" w:rsidRPr="00DF6E9C" w:rsidRDefault="00F85065" w:rsidP="00F41428">
      <w:pPr>
        <w:pStyle w:val="Nagwek"/>
        <w:numPr>
          <w:ilvl w:val="0"/>
          <w:numId w:val="44"/>
        </w:numPr>
        <w:spacing w:line="360" w:lineRule="auto"/>
        <w:rPr>
          <w:rFonts w:ascii="Arial" w:hAnsi="Arial" w:cs="Arial"/>
          <w:b/>
          <w:bCs/>
          <w:sz w:val="24"/>
          <w:szCs w:val="24"/>
          <w:lang w:bidi="pl-PL"/>
        </w:rPr>
      </w:pPr>
      <w:r w:rsidRPr="00DF6E9C">
        <w:rPr>
          <w:rFonts w:ascii="Arial" w:hAnsi="Arial" w:cs="Arial"/>
          <w:b/>
          <w:bCs/>
          <w:sz w:val="24"/>
          <w:szCs w:val="24"/>
          <w:lang w:bidi="pl-PL"/>
        </w:rPr>
        <w:t>Informacja o podmiotowych środkach dowodowych</w:t>
      </w:r>
    </w:p>
    <w:p w14:paraId="5D2842F2" w14:textId="5E3A3FC7" w:rsidR="00AC7B38" w:rsidRPr="00AC7B38"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987D19">
        <w:rPr>
          <w:rFonts w:ascii="Arial" w:hAnsi="Arial" w:cs="Arial"/>
          <w:sz w:val="24"/>
          <w:szCs w:val="24"/>
          <w:shd w:val="clear" w:color="auto" w:fill="FFFFFF"/>
        </w:rPr>
        <w:t>Zamawiający</w:t>
      </w:r>
      <w:r w:rsidRPr="00987D19">
        <w:rPr>
          <w:rFonts w:ascii="Arial" w:hAnsi="Arial" w:cs="Arial"/>
          <w:sz w:val="24"/>
          <w:szCs w:val="24"/>
          <w:lang w:bidi="pl-PL"/>
        </w:rPr>
        <w:t xml:space="preserve"> wezwie Wykonawcę, którego oferta zostanie najwyżej oceniona, do złożenia w wyznaczonym terminie, nie krótszym niż 5 dni od dnia wezwania, następujących podmiotowych środków dowodowych (aktualnych na dzień ich złożenia)</w:t>
      </w:r>
      <w:r w:rsidR="00AC7B38">
        <w:rPr>
          <w:rFonts w:ascii="Arial" w:hAnsi="Arial" w:cs="Arial"/>
          <w:sz w:val="24"/>
          <w:szCs w:val="24"/>
          <w:lang w:bidi="pl-PL"/>
        </w:rPr>
        <w:t xml:space="preserve">, tj. </w:t>
      </w:r>
      <w:r w:rsidRPr="00AC7B38">
        <w:rPr>
          <w:rFonts w:ascii="Arial" w:hAnsi="Arial" w:cs="Arial"/>
          <w:bCs/>
          <w:sz w:val="24"/>
          <w:szCs w:val="24"/>
        </w:rPr>
        <w:t xml:space="preserve">wykaz robót budowlanych spełniających wymagania określone w Rozdziale XVI SWZ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t>
      </w:r>
      <w:r w:rsidRPr="00AC7B38">
        <w:rPr>
          <w:rFonts w:ascii="Arial" w:hAnsi="Arial" w:cs="Arial"/>
          <w:bCs/>
          <w:sz w:val="24"/>
          <w:szCs w:val="24"/>
        </w:rPr>
        <w:lastRenderedPageBreak/>
        <w:t xml:space="preserve">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3788BCD7" w14:textId="3E2D5C13" w:rsidR="00AC7B38" w:rsidRPr="00AC7B38"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AC7B38">
        <w:rPr>
          <w:rFonts w:ascii="Arial" w:hAnsi="Arial" w:cs="Arial"/>
          <w:sz w:val="24"/>
          <w:szCs w:val="24"/>
          <w:lang w:bidi="pl-PL"/>
        </w:rPr>
        <w:t>J</w:t>
      </w:r>
      <w:r w:rsidRPr="00AC7B38">
        <w:rPr>
          <w:rFonts w:ascii="Arial" w:eastAsia="Times New Roman" w:hAnsi="Arial" w:cs="Arial"/>
          <w:sz w:val="24"/>
          <w:szCs w:val="24"/>
          <w:shd w:val="clear" w:color="auto" w:fill="FFFFFF"/>
          <w:lang w:eastAsia="pl-PL" w:bidi="pl-PL"/>
        </w:rPr>
        <w:t>eżeli</w:t>
      </w:r>
      <w:r w:rsidRPr="00AC7B38">
        <w:rPr>
          <w:rFonts w:ascii="Arial" w:eastAsia="Times New Roman" w:hAnsi="Arial" w:cs="Arial"/>
          <w:sz w:val="24"/>
          <w:szCs w:val="24"/>
          <w:shd w:val="clear" w:color="auto" w:fill="FFFFFF"/>
          <w:lang w:eastAsia="pl-PL"/>
        </w:rPr>
        <w:t xml:space="preserve"> Wykonawca powołuje się na doświadczenie w realizacji robót budowlanych </w:t>
      </w:r>
      <w:r w:rsidRPr="00AC7B38">
        <w:rPr>
          <w:rFonts w:ascii="Arial" w:hAnsi="Arial" w:cs="Arial"/>
          <w:sz w:val="24"/>
          <w:szCs w:val="24"/>
          <w:shd w:val="clear" w:color="auto" w:fill="FFFFFF"/>
        </w:rPr>
        <w:t>wykonywanych</w:t>
      </w:r>
      <w:r w:rsidRPr="00AC7B38">
        <w:rPr>
          <w:rFonts w:ascii="Arial" w:eastAsia="Times New Roman" w:hAnsi="Arial" w:cs="Arial"/>
          <w:sz w:val="24"/>
          <w:szCs w:val="24"/>
          <w:shd w:val="clear" w:color="auto" w:fill="FFFFFF"/>
          <w:lang w:eastAsia="pl-PL"/>
        </w:rPr>
        <w:t xml:space="preserve"> wspólnie z innymi Wykonawcami, wykaz, o którym mowa w ust. 1 </w:t>
      </w:r>
      <w:r w:rsidRPr="00AC7B38">
        <w:rPr>
          <w:rFonts w:ascii="Arial" w:eastAsia="Times New Roman" w:hAnsi="Arial" w:cs="Arial"/>
          <w:sz w:val="24"/>
          <w:szCs w:val="24"/>
          <w:lang w:eastAsia="pl-PL"/>
        </w:rPr>
        <w:t>dotyczy robót budowlanych, w których wykonaniu Wykonawca ten bezpośrednio uczestniczył.</w:t>
      </w:r>
    </w:p>
    <w:p w14:paraId="531755E3" w14:textId="1DC55CE0" w:rsidR="00EE7C42" w:rsidRPr="00AC7B38"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AC7B38">
        <w:rPr>
          <w:rFonts w:ascii="Arial" w:hAnsi="Arial" w:cs="Arial"/>
          <w:sz w:val="24"/>
          <w:szCs w:val="24"/>
          <w:shd w:val="clear" w:color="auto" w:fill="FFFFFF"/>
        </w:rPr>
        <w:t>Dokumenty wskazane w ust. 1 składa się w formie elektronicznej, w postaci elektronicznej opatrzonej podpisem zaufanym lub podpisem osobistym.</w:t>
      </w:r>
    </w:p>
    <w:p w14:paraId="054B01CD" w14:textId="77777777" w:rsidR="00B750D1" w:rsidRPr="00DF6E9C" w:rsidRDefault="00B750D1" w:rsidP="005D545A">
      <w:pPr>
        <w:pStyle w:val="Nagwek"/>
        <w:spacing w:line="360" w:lineRule="auto"/>
        <w:rPr>
          <w:rFonts w:ascii="Arial" w:hAnsi="Arial" w:cs="Arial"/>
          <w:b/>
          <w:bCs/>
          <w:sz w:val="24"/>
          <w:szCs w:val="24"/>
        </w:rPr>
      </w:pPr>
    </w:p>
    <w:p w14:paraId="1125735B" w14:textId="796D1C3A" w:rsidR="00F30116" w:rsidRPr="00DF6E9C" w:rsidRDefault="00F85065" w:rsidP="00F41428">
      <w:pPr>
        <w:pStyle w:val="Nagwek"/>
        <w:numPr>
          <w:ilvl w:val="0"/>
          <w:numId w:val="44"/>
        </w:numPr>
        <w:spacing w:line="360" w:lineRule="auto"/>
        <w:rPr>
          <w:rFonts w:ascii="Arial" w:hAnsi="Arial" w:cs="Arial"/>
          <w:b/>
          <w:bCs/>
          <w:sz w:val="24"/>
          <w:szCs w:val="24"/>
          <w:lang w:bidi="pl-PL"/>
        </w:rPr>
      </w:pPr>
      <w:bookmarkStart w:id="16" w:name="bookmark37"/>
      <w:r w:rsidRPr="00DF6E9C">
        <w:rPr>
          <w:rFonts w:ascii="Arial" w:hAnsi="Arial" w:cs="Arial"/>
          <w:b/>
          <w:bCs/>
          <w:sz w:val="24"/>
          <w:szCs w:val="24"/>
          <w:lang w:bidi="pl-PL"/>
        </w:rPr>
        <w:t>Sposób obliczenia ceny</w:t>
      </w:r>
      <w:bookmarkStart w:id="17" w:name="bookmark38"/>
      <w:bookmarkEnd w:id="16"/>
    </w:p>
    <w:p w14:paraId="0CADD927" w14:textId="77777777" w:rsidR="00EE7C42" w:rsidRPr="00987D19"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t>Wykonawca</w:t>
      </w:r>
      <w:r w:rsidRPr="00987D19">
        <w:rPr>
          <w:rFonts w:ascii="Arial" w:hAnsi="Arial" w:cs="Arial"/>
          <w:sz w:val="24"/>
          <w:szCs w:val="24"/>
        </w:rPr>
        <w:t xml:space="preserve"> określa cenę realizacji zamówienia poprzez wskazanie w Formularzu ofertowym sporządzonym wg wzoru stanowiącego Załącznik nr 2 do SWZ łącznej ceny ofertowej brutto za realizację przedmiotu zamówienia.</w:t>
      </w:r>
    </w:p>
    <w:p w14:paraId="047063F2" w14:textId="77777777" w:rsidR="00EE7C42" w:rsidRPr="00987D19"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t>Łączna</w:t>
      </w:r>
      <w:r w:rsidRPr="00987D19">
        <w:rPr>
          <w:rFonts w:ascii="Arial" w:hAnsi="Arial" w:cs="Arial"/>
          <w:sz w:val="24"/>
          <w:szCs w:val="24"/>
        </w:rPr>
        <w:t xml:space="preserve"> cena ofertowa brutto musi uwzględniać wszystkie koszty związane z realizacją przedmiotu zamówienia zgodnie z jego opisem zawartym w niniejszej SWZ, Dokumentacji projektowej, </w:t>
      </w:r>
      <w:proofErr w:type="spellStart"/>
      <w:r w:rsidRPr="00987D19">
        <w:rPr>
          <w:rFonts w:ascii="Arial" w:hAnsi="Arial" w:cs="Arial"/>
          <w:sz w:val="24"/>
          <w:szCs w:val="24"/>
        </w:rPr>
        <w:t>STWiORB</w:t>
      </w:r>
      <w:proofErr w:type="spellEnd"/>
      <w:r w:rsidRPr="00987D19">
        <w:rPr>
          <w:rFonts w:ascii="Arial" w:hAnsi="Arial" w:cs="Arial"/>
          <w:sz w:val="24"/>
          <w:szCs w:val="24"/>
        </w:rPr>
        <w:t xml:space="preserve"> oraz </w:t>
      </w:r>
      <w:r w:rsidRPr="00987D19">
        <w:rPr>
          <w:rFonts w:ascii="Arial" w:hAnsi="Arial" w:cs="Arial"/>
          <w:sz w:val="24"/>
          <w:szCs w:val="24"/>
          <w:lang w:bidi="pl-PL"/>
        </w:rPr>
        <w:t>w projektowanych postanowieniach umowy</w:t>
      </w:r>
      <w:r w:rsidRPr="00987D19">
        <w:rPr>
          <w:rFonts w:ascii="Arial" w:hAnsi="Arial" w:cs="Arial"/>
          <w:sz w:val="24"/>
          <w:szCs w:val="24"/>
        </w:rPr>
        <w:t xml:space="preserve">. </w:t>
      </w:r>
    </w:p>
    <w:p w14:paraId="66B6E5EC" w14:textId="77777777" w:rsidR="00EE7C42" w:rsidRPr="00987D19"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t>Ceny</w:t>
      </w:r>
      <w:r w:rsidRPr="00987D19">
        <w:rPr>
          <w:rFonts w:ascii="Arial" w:hAnsi="Arial" w:cs="Arial"/>
          <w:sz w:val="24"/>
          <w:szCs w:val="24"/>
        </w:rPr>
        <w:t xml:space="preserve"> muszą być: podane i wyliczone w zaokrągleniu do dwóch miejsc po przecinku (zasada zaokrąglenia – poniżej 5 należy końcówkę pominąć, powyżej i równe 5 należy zaokrąglić w górę).</w:t>
      </w:r>
    </w:p>
    <w:p w14:paraId="119F729E"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shd w:val="clear" w:color="auto" w:fill="FFFFFF"/>
        </w:rPr>
        <w:t>Cena</w:t>
      </w:r>
      <w:r w:rsidRPr="00987D19">
        <w:rPr>
          <w:rFonts w:ascii="Arial" w:hAnsi="Arial" w:cs="Arial"/>
          <w:sz w:val="24"/>
          <w:szCs w:val="24"/>
        </w:rPr>
        <w:t xml:space="preserve"> oferty winna być wyrażona w złotych polskich (PLN).</w:t>
      </w:r>
    </w:p>
    <w:p w14:paraId="2CFCCFBF"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shd w:val="clear" w:color="auto" w:fill="FFFFFF"/>
        </w:rPr>
        <w:t>Cena</w:t>
      </w:r>
      <w:r w:rsidRPr="00987D19">
        <w:rPr>
          <w:rFonts w:ascii="Arial" w:hAnsi="Arial" w:cs="Arial"/>
          <w:sz w:val="24"/>
          <w:szCs w:val="24"/>
        </w:rPr>
        <w:t xml:space="preserve"> za wykonanie zamówienia jest ceną ryczałtową. </w:t>
      </w:r>
    </w:p>
    <w:p w14:paraId="79BA9CA3" w14:textId="5C389C60" w:rsidR="00EE7C42" w:rsidRPr="00987D19" w:rsidRDefault="00EE7C42" w:rsidP="00EE7C42">
      <w:pPr>
        <w:pStyle w:val="Akapitzlist"/>
        <w:numPr>
          <w:ilvl w:val="0"/>
          <w:numId w:val="29"/>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t>Zamawiający</w:t>
      </w:r>
      <w:r w:rsidRPr="00987D19">
        <w:rPr>
          <w:rFonts w:ascii="Arial" w:hAnsi="Arial" w:cs="Arial"/>
          <w:sz w:val="24"/>
          <w:szCs w:val="24"/>
        </w:rPr>
        <w:t xml:space="preserve"> wymaga podania ceny bez podatku VAT (netto), stawki i kwoty podatku VAT oraz ceny z podatkiem VAT (brutto) – za całość zamówienia (cena ryczałtowa). </w:t>
      </w:r>
      <w:r w:rsidR="00CB72CD">
        <w:rPr>
          <w:rFonts w:ascii="Arial" w:hAnsi="Arial" w:cs="Arial"/>
          <w:sz w:val="24"/>
          <w:szCs w:val="24"/>
        </w:rPr>
        <w:t>Zamawiający informuje, że według jego wiedzy s</w:t>
      </w:r>
      <w:r w:rsidRPr="00987D19">
        <w:rPr>
          <w:rFonts w:ascii="Arial" w:hAnsi="Arial" w:cs="Arial"/>
          <w:sz w:val="24"/>
          <w:szCs w:val="24"/>
        </w:rPr>
        <w:t>tawka podatku VAT dla przedmiotowego zamówienia wynosi 23%.</w:t>
      </w:r>
    </w:p>
    <w:p w14:paraId="071819A5" w14:textId="1B44E228" w:rsidR="00EE7C42" w:rsidRPr="00987D19" w:rsidRDefault="00EE7C42" w:rsidP="00EE7C42">
      <w:pPr>
        <w:tabs>
          <w:tab w:val="left" w:pos="284"/>
        </w:tabs>
        <w:spacing w:after="0" w:line="360" w:lineRule="auto"/>
        <w:ind w:left="284"/>
        <w:rPr>
          <w:rFonts w:ascii="Arial" w:hAnsi="Arial" w:cs="Arial"/>
          <w:sz w:val="24"/>
          <w:szCs w:val="24"/>
        </w:rPr>
      </w:pPr>
      <w:r w:rsidRPr="00987D19">
        <w:rPr>
          <w:rFonts w:ascii="Arial" w:hAnsi="Arial" w:cs="Arial"/>
          <w:sz w:val="24"/>
          <w:szCs w:val="24"/>
        </w:rPr>
        <w:t>Zamawiający uzna również za prawidłowe przyjęcie przez Wykonawcę innej stawki podatku VAT niż wskazan</w:t>
      </w:r>
      <w:r w:rsidR="00CB72CD">
        <w:rPr>
          <w:rFonts w:ascii="Arial" w:hAnsi="Arial" w:cs="Arial"/>
          <w:sz w:val="24"/>
          <w:szCs w:val="24"/>
        </w:rPr>
        <w:t>a</w:t>
      </w:r>
      <w:r w:rsidRPr="00987D19">
        <w:rPr>
          <w:rFonts w:ascii="Arial" w:hAnsi="Arial" w:cs="Arial"/>
          <w:sz w:val="24"/>
          <w:szCs w:val="24"/>
        </w:rPr>
        <w:t xml:space="preserve"> powyżej, jeżeli Wykonawca będzie dysponować </w:t>
      </w:r>
      <w:r w:rsidRPr="00987D19">
        <w:rPr>
          <w:rFonts w:ascii="Arial" w:hAnsi="Arial" w:cs="Arial"/>
          <w:sz w:val="24"/>
          <w:szCs w:val="24"/>
        </w:rPr>
        <w:lastRenderedPageBreak/>
        <w:t>indywidualną interpretacją podatkową dla przedmiotu zamówienia objętego niniejszym postępowaniem, z której będzie wynikać, że stanowisko Wykonawcy jest prawidłowe</w:t>
      </w:r>
      <w:r w:rsidR="00CB72CD">
        <w:rPr>
          <w:rFonts w:ascii="Arial" w:hAnsi="Arial" w:cs="Arial"/>
          <w:sz w:val="24"/>
          <w:szCs w:val="24"/>
        </w:rPr>
        <w:t xml:space="preserve"> lub zastosowanie wskazanej przez Wykonawcę stawki podatku VAT będzie wynikać z przepisów prawa</w:t>
      </w:r>
      <w:r w:rsidRPr="00987D19">
        <w:rPr>
          <w:rFonts w:ascii="Arial" w:hAnsi="Arial" w:cs="Arial"/>
          <w:sz w:val="24"/>
          <w:szCs w:val="24"/>
        </w:rPr>
        <w:t>.</w:t>
      </w:r>
    </w:p>
    <w:p w14:paraId="429C8F4E"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shd w:val="clear" w:color="auto" w:fill="FFFFFF"/>
        </w:rPr>
        <w:t>Jeżeli</w:t>
      </w:r>
      <w:r w:rsidRPr="00987D19">
        <w:rPr>
          <w:rFonts w:ascii="Arial" w:hAnsi="Arial" w:cs="Arial"/>
          <w:sz w:val="24"/>
          <w:szCs w:val="24"/>
          <w:lang w:bidi="pl-PL"/>
        </w:rPr>
        <w:t xml:space="preserve">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0B327E4D"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Style w:val="Teksttreci20"/>
          <w:rFonts w:ascii="Arial" w:hAnsi="Arial" w:cs="Arial"/>
          <w:color w:val="auto"/>
          <w:sz w:val="24"/>
          <w:szCs w:val="24"/>
        </w:rPr>
        <w:t xml:space="preserve">W </w:t>
      </w:r>
      <w:r w:rsidRPr="00987D19">
        <w:rPr>
          <w:rFonts w:ascii="Arial" w:hAnsi="Arial" w:cs="Arial"/>
          <w:sz w:val="24"/>
          <w:szCs w:val="24"/>
          <w:shd w:val="clear" w:color="auto" w:fill="FFFFFF"/>
        </w:rPr>
        <w:t>ofercie</w:t>
      </w:r>
      <w:r w:rsidRPr="00987D19">
        <w:rPr>
          <w:rStyle w:val="Teksttreci20"/>
          <w:rFonts w:ascii="Arial" w:hAnsi="Arial" w:cs="Arial"/>
          <w:color w:val="auto"/>
          <w:sz w:val="24"/>
          <w:szCs w:val="24"/>
        </w:rPr>
        <w:t>, o której mowa w ust. 7, Wykonawca ma obowiązek:</w:t>
      </w:r>
    </w:p>
    <w:p w14:paraId="2B241715" w14:textId="77777777" w:rsidR="00EE7C42" w:rsidRPr="00987D19"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987D19">
        <w:rPr>
          <w:rFonts w:ascii="Arial" w:hAnsi="Arial" w:cs="Arial"/>
          <w:sz w:val="24"/>
          <w:szCs w:val="24"/>
        </w:rPr>
        <w:t>poinformowania</w:t>
      </w:r>
      <w:r w:rsidRPr="00987D19">
        <w:rPr>
          <w:rStyle w:val="Teksttreci20"/>
          <w:rFonts w:ascii="Arial" w:hAnsi="Arial" w:cs="Arial"/>
          <w:color w:val="auto"/>
          <w:sz w:val="24"/>
          <w:szCs w:val="24"/>
        </w:rPr>
        <w:t xml:space="preserve"> Zamawiającego, że wybór jego oferty będzie prowadził do powstania u Zamawiającego obowiązku podatkowego;</w:t>
      </w:r>
    </w:p>
    <w:p w14:paraId="22964291" w14:textId="77777777" w:rsidR="00EE7C42" w:rsidRPr="00987D19"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987D19">
        <w:rPr>
          <w:rStyle w:val="Teksttreci20"/>
          <w:rFonts w:ascii="Arial" w:hAnsi="Arial" w:cs="Arial"/>
          <w:color w:val="auto"/>
          <w:sz w:val="24"/>
          <w:szCs w:val="24"/>
        </w:rPr>
        <w:t>wskazania nazwy (rodzaju) towaru lub usługi, których dostawa lub świadczenie będą prowadziły do powstania obowiązku podatkowego;</w:t>
      </w:r>
    </w:p>
    <w:p w14:paraId="79848884" w14:textId="77777777" w:rsidR="00EE7C42" w:rsidRPr="00987D19"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987D19">
        <w:rPr>
          <w:rStyle w:val="Teksttreci20"/>
          <w:rFonts w:ascii="Arial" w:hAnsi="Arial" w:cs="Arial"/>
          <w:color w:val="auto"/>
          <w:sz w:val="24"/>
          <w:szCs w:val="24"/>
        </w:rPr>
        <w:t>wskazania wartości towaru lub usługi objętego obowiązkiem podatkowym Zamawiającego, bez kwoty podatku;</w:t>
      </w:r>
    </w:p>
    <w:p w14:paraId="6C7639F8" w14:textId="77777777" w:rsidR="00EE7C42" w:rsidRPr="00987D19" w:rsidRDefault="00EE7C42" w:rsidP="00EE7C42">
      <w:pPr>
        <w:pStyle w:val="Akapitzlist"/>
        <w:numPr>
          <w:ilvl w:val="1"/>
          <w:numId w:val="10"/>
        </w:numPr>
        <w:spacing w:after="0" w:line="360" w:lineRule="auto"/>
        <w:ind w:left="709" w:hanging="425"/>
        <w:rPr>
          <w:rFonts w:ascii="Arial" w:eastAsia="Calibri" w:hAnsi="Arial" w:cs="Arial"/>
          <w:sz w:val="24"/>
          <w:szCs w:val="24"/>
          <w:lang w:eastAsia="pl-PL" w:bidi="pl-PL"/>
        </w:rPr>
      </w:pPr>
      <w:r w:rsidRPr="00987D19">
        <w:rPr>
          <w:rStyle w:val="Teksttreci20"/>
          <w:rFonts w:ascii="Arial" w:hAnsi="Arial" w:cs="Arial"/>
          <w:color w:val="auto"/>
          <w:sz w:val="24"/>
          <w:szCs w:val="24"/>
        </w:rPr>
        <w:t>wskazania stawki podatku od towarów i usług, która zgodnie z wiedzą Wykonawcy, będzie miała zastosowanie.</w:t>
      </w:r>
    </w:p>
    <w:p w14:paraId="0E9ACF6A" w14:textId="77777777" w:rsidR="00EE7C42" w:rsidRPr="00987D19" w:rsidRDefault="00EE7C42" w:rsidP="008E7065">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rPr>
        <w:t xml:space="preserve"> Zgodnie z art. 223 ust. 2 ustawy </w:t>
      </w:r>
      <w:proofErr w:type="spellStart"/>
      <w:r w:rsidRPr="00987D19">
        <w:rPr>
          <w:rFonts w:ascii="Arial" w:hAnsi="Arial" w:cs="Arial"/>
          <w:sz w:val="24"/>
          <w:szCs w:val="24"/>
        </w:rPr>
        <w:t>pzp</w:t>
      </w:r>
      <w:proofErr w:type="spellEnd"/>
      <w:r w:rsidRPr="00987D19">
        <w:rPr>
          <w:rFonts w:ascii="Arial" w:hAnsi="Arial" w:cs="Arial"/>
          <w:sz w:val="24"/>
          <w:szCs w:val="24"/>
        </w:rPr>
        <w:t xml:space="preserve">, Zamawiający poprawi oczywiste omyłki pisarskie, </w:t>
      </w:r>
      <w:r w:rsidRPr="00987D19">
        <w:rPr>
          <w:rFonts w:ascii="Arial" w:hAnsi="Arial" w:cs="Arial"/>
          <w:sz w:val="24"/>
          <w:szCs w:val="24"/>
          <w:shd w:val="clear" w:color="auto" w:fill="FFFFFF"/>
        </w:rPr>
        <w:t>oczywiste</w:t>
      </w:r>
      <w:r w:rsidRPr="00987D19">
        <w:rPr>
          <w:rFonts w:ascii="Arial" w:hAnsi="Arial" w:cs="Arial"/>
          <w:sz w:val="24"/>
          <w:szCs w:val="24"/>
        </w:rPr>
        <w:t xml:space="preserve"> omyłki rachunkowe, z uwzględnieniem konsekwencji rachunkowych dokonanych poprawek, oraz inne omyłki polegające na niezgodności oferty z dokumentami zamówienia, niepowodujące istotnych zmian w treści oferty – niezwłocznie zawiadamiając o tym Wykonawcę, którego oferta została poprawiona. </w:t>
      </w:r>
    </w:p>
    <w:p w14:paraId="6413D3C5" w14:textId="77777777" w:rsidR="00EE7C42" w:rsidRPr="00987D19" w:rsidRDefault="00EE7C42" w:rsidP="00EE7C42">
      <w:pPr>
        <w:pStyle w:val="Akapitzlist"/>
        <w:tabs>
          <w:tab w:val="left" w:pos="284"/>
        </w:tabs>
        <w:spacing w:after="0" w:line="360" w:lineRule="auto"/>
        <w:ind w:left="360"/>
        <w:rPr>
          <w:rFonts w:ascii="Arial" w:hAnsi="Arial" w:cs="Arial"/>
          <w:sz w:val="24"/>
          <w:szCs w:val="24"/>
        </w:rPr>
      </w:pPr>
      <w:r w:rsidRPr="00987D19">
        <w:rPr>
          <w:rFonts w:ascii="Arial" w:hAnsi="Arial" w:cs="Arial"/>
          <w:sz w:val="24"/>
          <w:szCs w:val="24"/>
        </w:rPr>
        <w:t xml:space="preserve">W szczególności Zamawiający poprawi: </w:t>
      </w:r>
    </w:p>
    <w:p w14:paraId="67B02A98" w14:textId="77777777" w:rsidR="00EE7C42" w:rsidRPr="00987D19" w:rsidRDefault="00EE7C42" w:rsidP="00EE7C42">
      <w:pPr>
        <w:pStyle w:val="Akapitzlist"/>
        <w:spacing w:after="0" w:line="360" w:lineRule="auto"/>
        <w:ind w:left="709" w:hanging="306"/>
        <w:rPr>
          <w:rFonts w:ascii="Arial" w:hAnsi="Arial" w:cs="Arial"/>
          <w:sz w:val="24"/>
          <w:szCs w:val="24"/>
        </w:rPr>
      </w:pPr>
      <w:r w:rsidRPr="00987D19">
        <w:rPr>
          <w:rFonts w:ascii="Arial" w:hAnsi="Arial" w:cs="Arial"/>
          <w:sz w:val="24"/>
          <w:szCs w:val="24"/>
        </w:rPr>
        <w:t>9.1. błędne obliczenie wartości podatku VAT,</w:t>
      </w:r>
    </w:p>
    <w:p w14:paraId="6C5EF6FC" w14:textId="77777777" w:rsidR="00EE7C42" w:rsidRPr="00987D19" w:rsidRDefault="00EE7C42" w:rsidP="00EE7C42">
      <w:pPr>
        <w:pStyle w:val="Akapitzlist"/>
        <w:spacing w:after="0" w:line="360" w:lineRule="auto"/>
        <w:ind w:left="709" w:hanging="306"/>
        <w:rPr>
          <w:rFonts w:ascii="Arial" w:hAnsi="Arial" w:cs="Arial"/>
          <w:sz w:val="24"/>
          <w:szCs w:val="24"/>
        </w:rPr>
      </w:pPr>
      <w:r w:rsidRPr="00987D19">
        <w:rPr>
          <w:rFonts w:ascii="Arial" w:hAnsi="Arial" w:cs="Arial"/>
          <w:sz w:val="24"/>
          <w:szCs w:val="24"/>
        </w:rPr>
        <w:t>9.2 błędne zsumowanie w ofercie wartości netto oraz wartości podatku VAT,</w:t>
      </w:r>
    </w:p>
    <w:p w14:paraId="123625B9" w14:textId="274984C3" w:rsidR="00EE7C42" w:rsidRPr="00987D19" w:rsidRDefault="00EE7C42" w:rsidP="00EE7C42">
      <w:pPr>
        <w:pStyle w:val="Akapitzlist"/>
        <w:spacing w:after="0" w:line="360" w:lineRule="auto"/>
        <w:ind w:left="709" w:hanging="306"/>
        <w:rPr>
          <w:rFonts w:ascii="Arial" w:hAnsi="Arial" w:cs="Arial"/>
          <w:sz w:val="24"/>
          <w:szCs w:val="24"/>
        </w:rPr>
      </w:pPr>
      <w:r w:rsidRPr="00987D19">
        <w:rPr>
          <w:rFonts w:ascii="Arial" w:hAnsi="Arial" w:cs="Arial"/>
          <w:sz w:val="24"/>
          <w:szCs w:val="24"/>
        </w:rPr>
        <w:t>9.</w:t>
      </w:r>
      <w:r w:rsidR="00CB72CD">
        <w:rPr>
          <w:rFonts w:ascii="Arial" w:hAnsi="Arial" w:cs="Arial"/>
          <w:sz w:val="24"/>
          <w:szCs w:val="24"/>
        </w:rPr>
        <w:t>3</w:t>
      </w:r>
      <w:r w:rsidRPr="00987D19">
        <w:rPr>
          <w:rFonts w:ascii="Arial" w:hAnsi="Arial" w:cs="Arial"/>
          <w:sz w:val="24"/>
          <w:szCs w:val="24"/>
        </w:rPr>
        <w:t>. błędne określenie stawki podatku VAT.</w:t>
      </w:r>
    </w:p>
    <w:p w14:paraId="4251ED91" w14:textId="77777777" w:rsidR="00EE7C42" w:rsidRPr="00987D19" w:rsidRDefault="00EE7C42" w:rsidP="00EE7C42">
      <w:pPr>
        <w:tabs>
          <w:tab w:val="left" w:pos="284"/>
        </w:tabs>
        <w:spacing w:after="0" w:line="360" w:lineRule="auto"/>
        <w:ind w:left="426" w:hanging="426"/>
        <w:rPr>
          <w:rFonts w:ascii="Arial" w:hAnsi="Arial" w:cs="Arial"/>
          <w:sz w:val="24"/>
          <w:szCs w:val="24"/>
        </w:rPr>
      </w:pPr>
      <w:r w:rsidRPr="00987D19">
        <w:rPr>
          <w:rFonts w:ascii="Arial" w:hAnsi="Arial" w:cs="Arial"/>
          <w:sz w:val="24"/>
          <w:szCs w:val="24"/>
        </w:rPr>
        <w:t xml:space="preserve">10. Zamawiający w przypadku, gdy nie będzie mógł skorzystać z ww. zasad poprawy omyłek rachunkowych będzie kierował się następującym sposobem poprawienia „oczywistej omyłki rachunkowej”: błąd popełniony przez Wykonawcę w obliczeniu ceny, który polega na uzyskaniu nieprawidłowego wyniku działania </w:t>
      </w:r>
      <w:r w:rsidRPr="00987D19">
        <w:rPr>
          <w:rFonts w:ascii="Arial" w:hAnsi="Arial" w:cs="Arial"/>
          <w:sz w:val="24"/>
          <w:szCs w:val="24"/>
        </w:rPr>
        <w:lastRenderedPageBreak/>
        <w:t xml:space="preserve">arytmetycznego, przy założeniu, że składniki działania są prawidłowe, i który można jednoznacznie poprawić, zostanie poprawiony z zastosowaniem powszechnie znanych reguł arytmetycznych. </w:t>
      </w:r>
    </w:p>
    <w:p w14:paraId="44BB401E" w14:textId="77777777" w:rsidR="0033369E" w:rsidRPr="00DF6E9C" w:rsidRDefault="0033369E" w:rsidP="00A34F16">
      <w:pPr>
        <w:pStyle w:val="Akapitzlist"/>
        <w:spacing w:after="0" w:line="360" w:lineRule="auto"/>
        <w:ind w:left="0"/>
        <w:jc w:val="both"/>
        <w:rPr>
          <w:rFonts w:ascii="Arial" w:hAnsi="Arial" w:cs="Arial"/>
          <w:b/>
          <w:bCs/>
          <w:sz w:val="24"/>
          <w:szCs w:val="24"/>
          <w:lang w:bidi="pl-PL"/>
        </w:rPr>
      </w:pPr>
    </w:p>
    <w:p w14:paraId="5FA2BBA3" w14:textId="6F94F75B" w:rsidR="005B191D" w:rsidRPr="00DF6E9C" w:rsidRDefault="00CD11AD" w:rsidP="005D545A">
      <w:pPr>
        <w:pStyle w:val="Nagwek"/>
        <w:numPr>
          <w:ilvl w:val="0"/>
          <w:numId w:val="26"/>
        </w:numPr>
        <w:spacing w:line="360" w:lineRule="auto"/>
        <w:ind w:left="1134"/>
        <w:rPr>
          <w:rStyle w:val="Teksttreci20"/>
          <w:rFonts w:ascii="Arial" w:eastAsiaTheme="minorHAnsi" w:hAnsi="Arial" w:cs="Arial"/>
          <w:b/>
          <w:bCs/>
          <w:color w:val="auto"/>
          <w:sz w:val="24"/>
          <w:szCs w:val="24"/>
          <w:lang w:eastAsia="en-US"/>
        </w:rPr>
      </w:pPr>
      <w:r w:rsidRPr="00DF6E9C">
        <w:rPr>
          <w:rFonts w:ascii="Arial" w:hAnsi="Arial" w:cs="Arial"/>
          <w:b/>
          <w:bCs/>
          <w:sz w:val="24"/>
          <w:szCs w:val="24"/>
          <w:lang w:bidi="pl-PL"/>
        </w:rPr>
        <w:t>Opis kryteriów oceny ofert, wraz z podaniem wag tych kryteriów i sposobu oceny</w:t>
      </w:r>
      <w:bookmarkEnd w:id="17"/>
      <w:r w:rsidR="00156F44" w:rsidRPr="00DF6E9C">
        <w:rPr>
          <w:rFonts w:ascii="Arial" w:hAnsi="Arial" w:cs="Arial"/>
          <w:b/>
          <w:bCs/>
          <w:sz w:val="24"/>
          <w:szCs w:val="24"/>
          <w:lang w:bidi="pl-PL"/>
        </w:rPr>
        <w:t xml:space="preserve"> </w:t>
      </w:r>
      <w:r w:rsidRPr="00DF6E9C">
        <w:rPr>
          <w:rFonts w:ascii="Arial" w:hAnsi="Arial" w:cs="Arial"/>
          <w:b/>
          <w:bCs/>
          <w:sz w:val="24"/>
          <w:szCs w:val="24"/>
          <w:lang w:bidi="pl-PL"/>
        </w:rPr>
        <w:t>ofert</w:t>
      </w:r>
    </w:p>
    <w:p w14:paraId="05F40BE8" w14:textId="77777777" w:rsidR="00DB1871" w:rsidRPr="00DB1871" w:rsidRDefault="00DB1871" w:rsidP="00DB1871">
      <w:pPr>
        <w:numPr>
          <w:ilvl w:val="1"/>
          <w:numId w:val="26"/>
        </w:numPr>
        <w:tabs>
          <w:tab w:val="left" w:pos="284"/>
          <w:tab w:val="left" w:pos="426"/>
        </w:tabs>
        <w:spacing w:after="0" w:line="360" w:lineRule="auto"/>
        <w:ind w:left="284" w:hanging="284"/>
        <w:contextualSpacing/>
        <w:rPr>
          <w:rFonts w:ascii="Arial" w:hAnsi="Arial" w:cs="Arial"/>
          <w:sz w:val="24"/>
          <w:szCs w:val="24"/>
        </w:rPr>
      </w:pPr>
      <w:r w:rsidRPr="00DB1871">
        <w:rPr>
          <w:rFonts w:ascii="Arial" w:hAnsi="Arial" w:cs="Arial"/>
          <w:sz w:val="24"/>
          <w:szCs w:val="24"/>
        </w:rPr>
        <w:t xml:space="preserve">Zamawiający oceni i porówna jedynie oferty które nie zostaną odrzucone przez Zamawiającego. </w:t>
      </w:r>
    </w:p>
    <w:p w14:paraId="7E797900" w14:textId="77777777" w:rsidR="00DB1871" w:rsidRPr="00DB1871" w:rsidRDefault="00DB1871" w:rsidP="00DB1871">
      <w:pPr>
        <w:numPr>
          <w:ilvl w:val="1"/>
          <w:numId w:val="26"/>
        </w:numPr>
        <w:tabs>
          <w:tab w:val="left" w:pos="284"/>
          <w:tab w:val="left" w:pos="426"/>
        </w:tabs>
        <w:spacing w:after="0" w:line="360" w:lineRule="auto"/>
        <w:ind w:left="284" w:hanging="284"/>
        <w:contextualSpacing/>
        <w:jc w:val="both"/>
        <w:rPr>
          <w:rFonts w:ascii="Arial" w:hAnsi="Arial" w:cs="Arial"/>
          <w:sz w:val="24"/>
          <w:szCs w:val="24"/>
        </w:rPr>
      </w:pPr>
      <w:r w:rsidRPr="00DB1871">
        <w:rPr>
          <w:rFonts w:ascii="Arial" w:hAnsi="Arial" w:cs="Arial"/>
          <w:sz w:val="24"/>
          <w:szCs w:val="24"/>
        </w:rPr>
        <w:t>Przy wyborze najkorzystniejszej oferty Zamawiający będzie się kierować następującymi kryteriami i ich wagami:</w:t>
      </w:r>
    </w:p>
    <w:p w14:paraId="1523FE46" w14:textId="77777777" w:rsidR="00DB1871" w:rsidRPr="00DB1871" w:rsidRDefault="00DB1871" w:rsidP="00DB1871">
      <w:pPr>
        <w:tabs>
          <w:tab w:val="left" w:pos="851"/>
          <w:tab w:val="left" w:pos="1134"/>
        </w:tabs>
        <w:spacing w:after="0" w:line="360" w:lineRule="auto"/>
        <w:ind w:left="284"/>
        <w:jc w:val="both"/>
        <w:rPr>
          <w:rFonts w:ascii="Arial" w:hAnsi="Arial" w:cs="Arial"/>
          <w:sz w:val="24"/>
          <w:szCs w:val="24"/>
        </w:rPr>
      </w:pPr>
      <w:r w:rsidRPr="00DB1871">
        <w:rPr>
          <w:rFonts w:ascii="Arial" w:hAnsi="Arial" w:cs="Arial"/>
          <w:sz w:val="24"/>
          <w:szCs w:val="24"/>
        </w:rPr>
        <w:t xml:space="preserve">2.1. </w:t>
      </w:r>
      <w:r w:rsidRPr="00DB1871">
        <w:rPr>
          <w:rFonts w:ascii="Arial" w:hAnsi="Arial" w:cs="Arial"/>
          <w:sz w:val="24"/>
          <w:szCs w:val="24"/>
        </w:rPr>
        <w:tab/>
        <w:t>Kryterium A: cena</w:t>
      </w:r>
    </w:p>
    <w:p w14:paraId="20DE6DEB" w14:textId="77777777" w:rsidR="00DB1871" w:rsidRPr="00DB1871" w:rsidRDefault="00DB1871" w:rsidP="00DB1871">
      <w:pPr>
        <w:tabs>
          <w:tab w:val="left" w:pos="851"/>
        </w:tabs>
        <w:spacing w:after="0" w:line="360" w:lineRule="auto"/>
        <w:ind w:left="284"/>
        <w:jc w:val="both"/>
        <w:rPr>
          <w:rFonts w:ascii="Arial" w:hAnsi="Arial" w:cs="Arial"/>
          <w:sz w:val="24"/>
          <w:szCs w:val="24"/>
        </w:rPr>
      </w:pPr>
      <w:r w:rsidRPr="00DB1871">
        <w:rPr>
          <w:rFonts w:ascii="Arial" w:hAnsi="Arial" w:cs="Arial"/>
          <w:sz w:val="24"/>
          <w:szCs w:val="24"/>
        </w:rPr>
        <w:t>Waga kryterium 60%</w:t>
      </w:r>
    </w:p>
    <w:p w14:paraId="102B837A" w14:textId="77777777" w:rsidR="00DB1871" w:rsidRPr="00DB1871" w:rsidRDefault="00DB1871" w:rsidP="00DB1871">
      <w:pPr>
        <w:tabs>
          <w:tab w:val="left" w:pos="851"/>
        </w:tabs>
        <w:spacing w:after="0" w:line="360" w:lineRule="auto"/>
        <w:ind w:left="284"/>
        <w:jc w:val="both"/>
        <w:rPr>
          <w:rFonts w:ascii="Arial" w:hAnsi="Arial" w:cs="Arial"/>
          <w:sz w:val="24"/>
          <w:szCs w:val="24"/>
        </w:rPr>
      </w:pPr>
      <w:r w:rsidRPr="00DB1871">
        <w:rPr>
          <w:rFonts w:ascii="Arial" w:hAnsi="Arial" w:cs="Arial"/>
          <w:sz w:val="24"/>
          <w:szCs w:val="24"/>
        </w:rPr>
        <w:t>Punkty w Kryterium A będą obliczane wg wzoru:</w:t>
      </w:r>
    </w:p>
    <w:p w14:paraId="705F8E26" w14:textId="71DA448F" w:rsidR="00DB1871" w:rsidRPr="00DB1871" w:rsidRDefault="00436A25" w:rsidP="00DB1871">
      <w:pPr>
        <w:tabs>
          <w:tab w:val="left" w:pos="851"/>
        </w:tabs>
        <w:spacing w:after="0" w:line="360" w:lineRule="auto"/>
        <w:ind w:left="284"/>
        <w:jc w:val="both"/>
        <w:rPr>
          <w:rFonts w:ascii="Arial" w:hAnsi="Arial" w:cs="Arial"/>
          <w:sz w:val="24"/>
          <w:szCs w:val="24"/>
        </w:rPr>
      </w:pPr>
      <w:r>
        <w:rPr>
          <w:rFonts w:ascii="Arial" w:hAnsi="Arial" w:cs="Arial"/>
          <w:sz w:val="24"/>
          <w:szCs w:val="24"/>
        </w:rPr>
        <w:t>(</w:t>
      </w:r>
      <w:r w:rsidR="00DB1871" w:rsidRPr="00DB1871">
        <w:rPr>
          <w:rFonts w:ascii="Arial" w:hAnsi="Arial" w:cs="Arial"/>
          <w:sz w:val="24"/>
          <w:szCs w:val="24"/>
        </w:rPr>
        <w:t>Cena najniższa / Cena oferty badanej</w:t>
      </w:r>
      <w:r>
        <w:rPr>
          <w:rFonts w:ascii="Arial" w:hAnsi="Arial" w:cs="Arial"/>
          <w:sz w:val="24"/>
          <w:szCs w:val="24"/>
        </w:rPr>
        <w:t>)</w:t>
      </w:r>
      <w:r w:rsidR="00DB1871" w:rsidRPr="00DB1871">
        <w:rPr>
          <w:rFonts w:ascii="Arial" w:hAnsi="Arial" w:cs="Arial"/>
          <w:sz w:val="24"/>
          <w:szCs w:val="24"/>
        </w:rPr>
        <w:t xml:space="preserve"> x 100 x waga = suma punktów</w:t>
      </w:r>
      <w:r w:rsidR="008239D8">
        <w:rPr>
          <w:rFonts w:ascii="Arial" w:hAnsi="Arial" w:cs="Arial"/>
          <w:sz w:val="24"/>
          <w:szCs w:val="24"/>
        </w:rPr>
        <w:t>.</w:t>
      </w:r>
    </w:p>
    <w:p w14:paraId="1CDD35CD" w14:textId="10F35888" w:rsidR="00DB1871" w:rsidRPr="00DB1871" w:rsidRDefault="00DB1871" w:rsidP="00DB1871">
      <w:pPr>
        <w:tabs>
          <w:tab w:val="left" w:pos="851"/>
        </w:tabs>
        <w:spacing w:after="0" w:line="360" w:lineRule="auto"/>
        <w:ind w:left="284"/>
        <w:jc w:val="both"/>
        <w:rPr>
          <w:rFonts w:ascii="Arial" w:hAnsi="Arial" w:cs="Arial"/>
          <w:sz w:val="24"/>
          <w:szCs w:val="24"/>
        </w:rPr>
      </w:pPr>
      <w:r w:rsidRPr="00DB1871">
        <w:rPr>
          <w:rFonts w:ascii="Arial" w:hAnsi="Arial" w:cs="Arial"/>
          <w:sz w:val="24"/>
          <w:szCs w:val="24"/>
        </w:rPr>
        <w:t xml:space="preserve">2.2. </w:t>
      </w:r>
      <w:r w:rsidRPr="00DB1871">
        <w:rPr>
          <w:rFonts w:ascii="Arial" w:hAnsi="Arial" w:cs="Arial"/>
          <w:color w:val="EE0000"/>
          <w:sz w:val="24"/>
          <w:szCs w:val="24"/>
        </w:rPr>
        <w:tab/>
      </w:r>
      <w:r w:rsidRPr="00DB1871">
        <w:rPr>
          <w:rFonts w:ascii="Arial" w:hAnsi="Arial" w:cs="Arial"/>
          <w:sz w:val="24"/>
          <w:szCs w:val="24"/>
        </w:rPr>
        <w:t>Kryterium B</w:t>
      </w:r>
      <w:r w:rsidR="008E7065">
        <w:rPr>
          <w:rFonts w:ascii="Arial" w:hAnsi="Arial" w:cs="Arial"/>
          <w:sz w:val="24"/>
          <w:szCs w:val="24"/>
        </w:rPr>
        <w:t>:</w:t>
      </w:r>
      <w:r w:rsidRPr="00DB1871">
        <w:rPr>
          <w:rFonts w:ascii="Arial" w:hAnsi="Arial" w:cs="Arial"/>
          <w:sz w:val="24"/>
          <w:szCs w:val="24"/>
        </w:rPr>
        <w:t xml:space="preserve"> okres gwarancji </w:t>
      </w:r>
    </w:p>
    <w:p w14:paraId="6D65C5D2" w14:textId="77777777" w:rsidR="00DB1871" w:rsidRPr="00AC7B38" w:rsidRDefault="00DB1871" w:rsidP="00DB1871">
      <w:pPr>
        <w:tabs>
          <w:tab w:val="left" w:pos="851"/>
        </w:tabs>
        <w:spacing w:after="0" w:line="360" w:lineRule="auto"/>
        <w:ind w:left="284"/>
        <w:rPr>
          <w:rFonts w:ascii="Arial" w:hAnsi="Arial" w:cs="Arial"/>
          <w:sz w:val="24"/>
          <w:szCs w:val="24"/>
        </w:rPr>
      </w:pPr>
      <w:r w:rsidRPr="00DB1871">
        <w:rPr>
          <w:rFonts w:ascii="Arial" w:hAnsi="Arial" w:cs="Arial"/>
          <w:sz w:val="24"/>
          <w:szCs w:val="24"/>
        </w:rPr>
        <w:t>Waga kryterium 40%</w:t>
      </w:r>
    </w:p>
    <w:p w14:paraId="2920E5AB" w14:textId="47455688" w:rsidR="008239D8" w:rsidRPr="008239D8" w:rsidRDefault="008239D8" w:rsidP="00C27066">
      <w:pPr>
        <w:spacing w:after="0" w:line="360" w:lineRule="auto"/>
        <w:ind w:left="284"/>
        <w:rPr>
          <w:rFonts w:ascii="Arial" w:eastAsia="Times New Roman" w:hAnsi="Arial" w:cs="Arial"/>
          <w:sz w:val="24"/>
          <w:szCs w:val="24"/>
          <w:lang w:eastAsia="pl-PL"/>
        </w:rPr>
      </w:pPr>
      <w:r w:rsidRPr="008239D8">
        <w:rPr>
          <w:rFonts w:ascii="Arial" w:eastAsia="Times New Roman" w:hAnsi="Arial" w:cs="Arial"/>
          <w:sz w:val="24"/>
          <w:szCs w:val="24"/>
          <w:lang w:eastAsia="pl-PL"/>
        </w:rPr>
        <w:t xml:space="preserve">Punkty w kryterium </w:t>
      </w:r>
      <w:r w:rsidR="00F41428">
        <w:rPr>
          <w:rFonts w:ascii="Arial" w:eastAsia="Times New Roman" w:hAnsi="Arial" w:cs="Arial"/>
          <w:sz w:val="24"/>
          <w:szCs w:val="24"/>
          <w:lang w:eastAsia="pl-PL"/>
        </w:rPr>
        <w:t xml:space="preserve">B </w:t>
      </w:r>
      <w:r w:rsidRPr="008239D8">
        <w:rPr>
          <w:rFonts w:ascii="Arial" w:eastAsia="Times New Roman" w:hAnsi="Arial" w:cs="Arial"/>
          <w:sz w:val="24"/>
          <w:szCs w:val="24"/>
          <w:lang w:eastAsia="pl-PL"/>
        </w:rPr>
        <w:t>zostaną przyznane na podstawie deklaracji Wykonawcy w Formularzu ofertowym według następujących zasad:</w:t>
      </w:r>
    </w:p>
    <w:p w14:paraId="6E17990D" w14:textId="23A18634" w:rsidR="008239D8" w:rsidRPr="008239D8" w:rsidRDefault="00C27066" w:rsidP="00C27066">
      <w:pPr>
        <w:spacing w:after="0" w:line="360" w:lineRule="auto"/>
        <w:ind w:left="284"/>
        <w:rPr>
          <w:rFonts w:ascii="Arial" w:eastAsia="Times New Roman" w:hAnsi="Arial" w:cs="Arial"/>
          <w:sz w:val="24"/>
          <w:szCs w:val="24"/>
          <w:lang w:eastAsia="pl-PL"/>
        </w:rPr>
      </w:pPr>
      <w:r>
        <w:rPr>
          <w:rFonts w:ascii="Arial" w:eastAsia="Times New Roman" w:hAnsi="Arial" w:cs="Arial"/>
          <w:sz w:val="24"/>
          <w:szCs w:val="24"/>
          <w:lang w:eastAsia="pl-PL"/>
        </w:rPr>
        <w:t xml:space="preserve">za zaoferowanie </w:t>
      </w:r>
      <w:r w:rsidR="008239D8" w:rsidRPr="008239D8">
        <w:rPr>
          <w:rFonts w:ascii="Arial" w:eastAsia="Times New Roman" w:hAnsi="Arial" w:cs="Arial"/>
          <w:sz w:val="24"/>
          <w:szCs w:val="24"/>
          <w:lang w:eastAsia="pl-PL"/>
        </w:rPr>
        <w:t xml:space="preserve">36 miesięcy </w:t>
      </w:r>
      <w:r w:rsidR="0073043C">
        <w:rPr>
          <w:rFonts w:ascii="Arial" w:eastAsia="Times New Roman" w:hAnsi="Arial" w:cs="Arial"/>
          <w:sz w:val="24"/>
          <w:szCs w:val="24"/>
          <w:lang w:eastAsia="pl-PL"/>
        </w:rPr>
        <w:t xml:space="preserve">gwarancji </w:t>
      </w:r>
      <w:r w:rsidR="008239D8" w:rsidRPr="008239D8">
        <w:rPr>
          <w:rFonts w:ascii="Arial" w:eastAsia="Times New Roman" w:hAnsi="Arial" w:cs="Arial"/>
          <w:sz w:val="24"/>
          <w:szCs w:val="24"/>
          <w:lang w:eastAsia="pl-PL"/>
        </w:rPr>
        <w:t xml:space="preserve">(minimalny wymagany okres) – </w:t>
      </w:r>
      <w:r>
        <w:rPr>
          <w:rFonts w:ascii="Arial" w:eastAsia="Times New Roman" w:hAnsi="Arial" w:cs="Arial"/>
          <w:sz w:val="24"/>
          <w:szCs w:val="24"/>
          <w:lang w:eastAsia="pl-PL"/>
        </w:rPr>
        <w:t xml:space="preserve">Wykonawca otrzyma </w:t>
      </w:r>
      <w:r w:rsidR="008239D8" w:rsidRPr="008239D8">
        <w:rPr>
          <w:rFonts w:ascii="Arial" w:eastAsia="Times New Roman" w:hAnsi="Arial" w:cs="Arial"/>
          <w:sz w:val="24"/>
          <w:szCs w:val="24"/>
          <w:lang w:eastAsia="pl-PL"/>
        </w:rPr>
        <w:t>0</w:t>
      </w:r>
      <w:r>
        <w:rPr>
          <w:rFonts w:ascii="Arial" w:eastAsia="Times New Roman" w:hAnsi="Arial" w:cs="Arial"/>
          <w:sz w:val="24"/>
          <w:szCs w:val="24"/>
          <w:lang w:eastAsia="pl-PL"/>
        </w:rPr>
        <w:t>,00</w:t>
      </w:r>
      <w:r w:rsidR="008239D8" w:rsidRPr="008239D8">
        <w:rPr>
          <w:rFonts w:ascii="Arial" w:eastAsia="Times New Roman" w:hAnsi="Arial" w:cs="Arial"/>
          <w:sz w:val="24"/>
          <w:szCs w:val="24"/>
          <w:lang w:eastAsia="pl-PL"/>
        </w:rPr>
        <w:t xml:space="preserve"> p</w:t>
      </w:r>
      <w:r w:rsidR="008239D8" w:rsidRPr="00C27066">
        <w:rPr>
          <w:rFonts w:ascii="Arial" w:eastAsia="Times New Roman" w:hAnsi="Arial" w:cs="Arial"/>
          <w:sz w:val="24"/>
          <w:szCs w:val="24"/>
          <w:lang w:eastAsia="pl-PL"/>
        </w:rPr>
        <w:t>unktów</w:t>
      </w:r>
      <w:r>
        <w:rPr>
          <w:rFonts w:ascii="Arial" w:eastAsia="Times New Roman" w:hAnsi="Arial" w:cs="Arial"/>
          <w:sz w:val="24"/>
          <w:szCs w:val="24"/>
          <w:lang w:eastAsia="pl-PL"/>
        </w:rPr>
        <w:t>,</w:t>
      </w:r>
    </w:p>
    <w:p w14:paraId="1A576FF3" w14:textId="06C47E6D" w:rsidR="008239D8" w:rsidRPr="008239D8" w:rsidRDefault="00C27066" w:rsidP="00C27066">
      <w:pPr>
        <w:spacing w:after="0" w:line="360" w:lineRule="auto"/>
        <w:ind w:left="284"/>
        <w:rPr>
          <w:rFonts w:ascii="Arial" w:eastAsia="Times New Roman" w:hAnsi="Arial" w:cs="Arial"/>
          <w:sz w:val="24"/>
          <w:szCs w:val="24"/>
          <w:lang w:eastAsia="pl-PL"/>
        </w:rPr>
      </w:pPr>
      <w:r>
        <w:rPr>
          <w:rFonts w:ascii="Arial" w:eastAsia="Times New Roman" w:hAnsi="Arial" w:cs="Arial"/>
          <w:sz w:val="24"/>
          <w:szCs w:val="24"/>
          <w:lang w:eastAsia="pl-PL"/>
        </w:rPr>
        <w:t xml:space="preserve">za zaoferowanie </w:t>
      </w:r>
      <w:r w:rsidR="008239D8" w:rsidRPr="008239D8">
        <w:rPr>
          <w:rFonts w:ascii="Arial" w:eastAsia="Times New Roman" w:hAnsi="Arial" w:cs="Arial"/>
          <w:sz w:val="24"/>
          <w:szCs w:val="24"/>
          <w:lang w:eastAsia="pl-PL"/>
        </w:rPr>
        <w:t xml:space="preserve">48 miesięcy </w:t>
      </w:r>
      <w:r w:rsidR="0073043C">
        <w:rPr>
          <w:rFonts w:ascii="Arial" w:eastAsia="Times New Roman" w:hAnsi="Arial" w:cs="Arial"/>
          <w:sz w:val="24"/>
          <w:szCs w:val="24"/>
          <w:lang w:eastAsia="pl-PL"/>
        </w:rPr>
        <w:t xml:space="preserve">gwarancji </w:t>
      </w:r>
      <w:r w:rsidR="008239D8" w:rsidRPr="008239D8">
        <w:rPr>
          <w:rFonts w:ascii="Arial" w:eastAsia="Times New Roman" w:hAnsi="Arial" w:cs="Arial"/>
          <w:sz w:val="24"/>
          <w:szCs w:val="24"/>
          <w:lang w:eastAsia="pl-PL"/>
        </w:rPr>
        <w:t>–</w:t>
      </w:r>
      <w:r w:rsidRPr="00C27066">
        <w:rPr>
          <w:rFonts w:ascii="Arial" w:eastAsia="Times New Roman" w:hAnsi="Arial" w:cs="Arial"/>
          <w:sz w:val="24"/>
          <w:szCs w:val="24"/>
          <w:lang w:eastAsia="pl-PL"/>
        </w:rPr>
        <w:t xml:space="preserve"> </w:t>
      </w:r>
      <w:r>
        <w:rPr>
          <w:rFonts w:ascii="Arial" w:eastAsia="Times New Roman" w:hAnsi="Arial" w:cs="Arial"/>
          <w:sz w:val="24"/>
          <w:szCs w:val="24"/>
          <w:lang w:eastAsia="pl-PL"/>
        </w:rPr>
        <w:t>Wykonawca otrzyma</w:t>
      </w:r>
      <w:r w:rsidR="008239D8" w:rsidRPr="008239D8">
        <w:rPr>
          <w:rFonts w:ascii="Arial" w:eastAsia="Times New Roman" w:hAnsi="Arial" w:cs="Arial"/>
          <w:sz w:val="24"/>
          <w:szCs w:val="24"/>
          <w:lang w:eastAsia="pl-PL"/>
        </w:rPr>
        <w:t xml:space="preserve"> 20</w:t>
      </w:r>
      <w:r w:rsidR="00F41428">
        <w:rPr>
          <w:rFonts w:ascii="Arial" w:eastAsia="Times New Roman" w:hAnsi="Arial" w:cs="Arial"/>
          <w:sz w:val="24"/>
          <w:szCs w:val="24"/>
          <w:lang w:eastAsia="pl-PL"/>
        </w:rPr>
        <w:t>,00</w:t>
      </w:r>
      <w:r w:rsidR="008239D8" w:rsidRPr="008239D8">
        <w:rPr>
          <w:rFonts w:ascii="Arial" w:eastAsia="Times New Roman" w:hAnsi="Arial" w:cs="Arial"/>
          <w:sz w:val="24"/>
          <w:szCs w:val="24"/>
          <w:lang w:eastAsia="pl-PL"/>
        </w:rPr>
        <w:t xml:space="preserve"> p</w:t>
      </w:r>
      <w:r w:rsidR="008239D8" w:rsidRPr="00C27066">
        <w:rPr>
          <w:rFonts w:ascii="Arial" w:eastAsia="Times New Roman" w:hAnsi="Arial" w:cs="Arial"/>
          <w:sz w:val="24"/>
          <w:szCs w:val="24"/>
          <w:lang w:eastAsia="pl-PL"/>
        </w:rPr>
        <w:t>unktów</w:t>
      </w:r>
      <w:r>
        <w:rPr>
          <w:rFonts w:ascii="Arial" w:eastAsia="Times New Roman" w:hAnsi="Arial" w:cs="Arial"/>
          <w:sz w:val="24"/>
          <w:szCs w:val="24"/>
          <w:lang w:eastAsia="pl-PL"/>
        </w:rPr>
        <w:t>,</w:t>
      </w:r>
    </w:p>
    <w:p w14:paraId="276E8A3B" w14:textId="7DEC642A" w:rsidR="008239D8" w:rsidRPr="008239D8" w:rsidRDefault="00C27066" w:rsidP="00C27066">
      <w:pPr>
        <w:spacing w:after="0" w:line="360" w:lineRule="auto"/>
        <w:ind w:left="284"/>
        <w:rPr>
          <w:rFonts w:ascii="Arial" w:eastAsia="Times New Roman" w:hAnsi="Arial" w:cs="Arial"/>
          <w:sz w:val="24"/>
          <w:szCs w:val="24"/>
          <w:lang w:eastAsia="pl-PL"/>
        </w:rPr>
      </w:pPr>
      <w:r>
        <w:rPr>
          <w:rFonts w:ascii="Arial" w:eastAsia="Times New Roman" w:hAnsi="Arial" w:cs="Arial"/>
          <w:sz w:val="24"/>
          <w:szCs w:val="24"/>
          <w:lang w:eastAsia="pl-PL"/>
        </w:rPr>
        <w:t xml:space="preserve">za zaoferowanie </w:t>
      </w:r>
      <w:r w:rsidR="008239D8" w:rsidRPr="008239D8">
        <w:rPr>
          <w:rFonts w:ascii="Arial" w:eastAsia="Times New Roman" w:hAnsi="Arial" w:cs="Arial"/>
          <w:sz w:val="24"/>
          <w:szCs w:val="24"/>
          <w:lang w:eastAsia="pl-PL"/>
        </w:rPr>
        <w:t xml:space="preserve">60 miesięcy </w:t>
      </w:r>
      <w:r w:rsidR="0073043C">
        <w:rPr>
          <w:rFonts w:ascii="Arial" w:eastAsia="Times New Roman" w:hAnsi="Arial" w:cs="Arial"/>
          <w:sz w:val="24"/>
          <w:szCs w:val="24"/>
          <w:lang w:eastAsia="pl-PL"/>
        </w:rPr>
        <w:t xml:space="preserve">gwarancji </w:t>
      </w:r>
      <w:r w:rsidR="008239D8" w:rsidRPr="008239D8">
        <w:rPr>
          <w:rFonts w:ascii="Arial" w:eastAsia="Times New Roman" w:hAnsi="Arial" w:cs="Arial"/>
          <w:sz w:val="24"/>
          <w:szCs w:val="24"/>
          <w:lang w:eastAsia="pl-PL"/>
        </w:rPr>
        <w:t xml:space="preserve">(lub więcej) – </w:t>
      </w:r>
      <w:r>
        <w:rPr>
          <w:rFonts w:ascii="Arial" w:eastAsia="Times New Roman" w:hAnsi="Arial" w:cs="Arial"/>
          <w:sz w:val="24"/>
          <w:szCs w:val="24"/>
          <w:lang w:eastAsia="pl-PL"/>
        </w:rPr>
        <w:t xml:space="preserve">Wykonawca otrzyma </w:t>
      </w:r>
      <w:r w:rsidR="008239D8" w:rsidRPr="008239D8">
        <w:rPr>
          <w:rFonts w:ascii="Arial" w:eastAsia="Times New Roman" w:hAnsi="Arial" w:cs="Arial"/>
          <w:sz w:val="24"/>
          <w:szCs w:val="24"/>
          <w:lang w:eastAsia="pl-PL"/>
        </w:rPr>
        <w:t>40</w:t>
      </w:r>
      <w:r w:rsidR="00F41428">
        <w:rPr>
          <w:rFonts w:ascii="Arial" w:eastAsia="Times New Roman" w:hAnsi="Arial" w:cs="Arial"/>
          <w:sz w:val="24"/>
          <w:szCs w:val="24"/>
          <w:lang w:eastAsia="pl-PL"/>
        </w:rPr>
        <w:t>,00</w:t>
      </w:r>
      <w:r w:rsidR="008239D8" w:rsidRPr="008239D8">
        <w:rPr>
          <w:rFonts w:ascii="Arial" w:eastAsia="Times New Roman" w:hAnsi="Arial" w:cs="Arial"/>
          <w:sz w:val="24"/>
          <w:szCs w:val="24"/>
          <w:lang w:eastAsia="pl-PL"/>
        </w:rPr>
        <w:t xml:space="preserve"> p</w:t>
      </w:r>
      <w:r w:rsidR="008239D8" w:rsidRPr="00C27066">
        <w:rPr>
          <w:rFonts w:ascii="Arial" w:eastAsia="Times New Roman" w:hAnsi="Arial" w:cs="Arial"/>
          <w:sz w:val="24"/>
          <w:szCs w:val="24"/>
          <w:lang w:eastAsia="pl-PL"/>
        </w:rPr>
        <w:t>unktów</w:t>
      </w:r>
      <w:r>
        <w:rPr>
          <w:rFonts w:ascii="Arial" w:eastAsia="Times New Roman" w:hAnsi="Arial" w:cs="Arial"/>
          <w:sz w:val="24"/>
          <w:szCs w:val="24"/>
          <w:lang w:eastAsia="pl-PL"/>
        </w:rPr>
        <w:t>.</w:t>
      </w:r>
    </w:p>
    <w:p w14:paraId="56B9C1D0" w14:textId="15BDFEB2" w:rsidR="008239D8" w:rsidRPr="008239D8" w:rsidRDefault="008239D8" w:rsidP="00C27066">
      <w:pPr>
        <w:spacing w:after="0" w:line="360" w:lineRule="auto"/>
        <w:ind w:left="284"/>
        <w:rPr>
          <w:rFonts w:ascii="Arial" w:eastAsia="Times New Roman" w:hAnsi="Arial" w:cs="Arial"/>
          <w:sz w:val="24"/>
          <w:szCs w:val="24"/>
          <w:lang w:eastAsia="pl-PL"/>
        </w:rPr>
      </w:pPr>
      <w:r w:rsidRPr="008239D8">
        <w:rPr>
          <w:rFonts w:ascii="Arial" w:eastAsia="Times New Roman" w:hAnsi="Arial" w:cs="Arial"/>
          <w:sz w:val="24"/>
          <w:szCs w:val="24"/>
          <w:lang w:eastAsia="pl-PL"/>
        </w:rPr>
        <w:t xml:space="preserve">Dodatkowe zasady dotyczące </w:t>
      </w:r>
      <w:r w:rsidR="00C27066">
        <w:rPr>
          <w:rFonts w:ascii="Arial" w:eastAsia="Times New Roman" w:hAnsi="Arial" w:cs="Arial"/>
          <w:sz w:val="24"/>
          <w:szCs w:val="24"/>
          <w:lang w:eastAsia="pl-PL"/>
        </w:rPr>
        <w:t xml:space="preserve">przyznawania punktów w </w:t>
      </w:r>
      <w:r w:rsidRPr="008239D8">
        <w:rPr>
          <w:rFonts w:ascii="Arial" w:eastAsia="Times New Roman" w:hAnsi="Arial" w:cs="Arial"/>
          <w:sz w:val="24"/>
          <w:szCs w:val="24"/>
          <w:lang w:eastAsia="pl-PL"/>
        </w:rPr>
        <w:t>Kryterium B:</w:t>
      </w:r>
    </w:p>
    <w:p w14:paraId="7477BFB4" w14:textId="77777777" w:rsidR="008239D8" w:rsidRPr="00C27066"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Minimalny okres gwarancji wymagany przez Zamawiającego wynosi 36 miesięcy. Zaoferowanie okresu krótszego spowoduje odrzucenie oferty jako niezgodnej z warunkami zamówienia.</w:t>
      </w:r>
    </w:p>
    <w:p w14:paraId="3FD9BC50" w14:textId="43F755C2" w:rsidR="008239D8" w:rsidRPr="008239D8"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Okres gwarancji musi być wyrażony w pełnych miesiącach.</w:t>
      </w:r>
    </w:p>
    <w:p w14:paraId="776A561B" w14:textId="09019A99" w:rsidR="008239D8" w:rsidRPr="00C27066"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 xml:space="preserve">W przypadku wskazania przez Wykonawcę okresu gwarancji innego niż wymienione  </w:t>
      </w:r>
      <w:r w:rsidRPr="00C27066">
        <w:rPr>
          <w:rFonts w:ascii="Arial" w:eastAsia="Times New Roman" w:hAnsi="Arial" w:cs="Arial"/>
          <w:sz w:val="24"/>
          <w:szCs w:val="24"/>
          <w:lang w:eastAsia="pl-PL"/>
        </w:rPr>
        <w:t xml:space="preserve">powyżej </w:t>
      </w:r>
      <w:r w:rsidRPr="008239D8">
        <w:rPr>
          <w:rFonts w:ascii="Arial" w:eastAsia="Times New Roman" w:hAnsi="Arial" w:cs="Arial"/>
          <w:sz w:val="24"/>
          <w:szCs w:val="24"/>
          <w:lang w:eastAsia="pl-PL"/>
        </w:rPr>
        <w:t>(n</w:t>
      </w:r>
      <w:r w:rsidR="0073043C">
        <w:rPr>
          <w:rFonts w:ascii="Arial" w:eastAsia="Times New Roman" w:hAnsi="Arial" w:cs="Arial"/>
          <w:sz w:val="24"/>
          <w:szCs w:val="24"/>
          <w:lang w:eastAsia="pl-PL"/>
        </w:rPr>
        <w:t xml:space="preserve">a </w:t>
      </w:r>
      <w:r w:rsidRPr="008239D8">
        <w:rPr>
          <w:rFonts w:ascii="Arial" w:eastAsia="Times New Roman" w:hAnsi="Arial" w:cs="Arial"/>
          <w:sz w:val="24"/>
          <w:szCs w:val="24"/>
          <w:lang w:eastAsia="pl-PL"/>
        </w:rPr>
        <w:t>p</w:t>
      </w:r>
      <w:r w:rsidR="0073043C">
        <w:rPr>
          <w:rFonts w:ascii="Arial" w:eastAsia="Times New Roman" w:hAnsi="Arial" w:cs="Arial"/>
          <w:sz w:val="24"/>
          <w:szCs w:val="24"/>
          <w:lang w:eastAsia="pl-PL"/>
        </w:rPr>
        <w:t>rzykład</w:t>
      </w:r>
      <w:r w:rsidRPr="008239D8">
        <w:rPr>
          <w:rFonts w:ascii="Arial" w:eastAsia="Times New Roman" w:hAnsi="Arial" w:cs="Arial"/>
          <w:sz w:val="24"/>
          <w:szCs w:val="24"/>
          <w:lang w:eastAsia="pl-PL"/>
        </w:rPr>
        <w:t xml:space="preserve"> 40 miesięcy lub 55 miesięcy), Zamawiający przyzna punkty za najbliższą niższą wartość określoną w punktacji (n</w:t>
      </w:r>
      <w:r w:rsidR="0073043C">
        <w:rPr>
          <w:rFonts w:ascii="Arial" w:eastAsia="Times New Roman" w:hAnsi="Arial" w:cs="Arial"/>
          <w:sz w:val="24"/>
          <w:szCs w:val="24"/>
          <w:lang w:eastAsia="pl-PL"/>
        </w:rPr>
        <w:t xml:space="preserve">a </w:t>
      </w:r>
      <w:r w:rsidRPr="008239D8">
        <w:rPr>
          <w:rFonts w:ascii="Arial" w:eastAsia="Times New Roman" w:hAnsi="Arial" w:cs="Arial"/>
          <w:sz w:val="24"/>
          <w:szCs w:val="24"/>
          <w:lang w:eastAsia="pl-PL"/>
        </w:rPr>
        <w:t>p</w:t>
      </w:r>
      <w:r w:rsidR="0073043C">
        <w:rPr>
          <w:rFonts w:ascii="Arial" w:eastAsia="Times New Roman" w:hAnsi="Arial" w:cs="Arial"/>
          <w:sz w:val="24"/>
          <w:szCs w:val="24"/>
          <w:lang w:eastAsia="pl-PL"/>
        </w:rPr>
        <w:t>rzykład</w:t>
      </w:r>
      <w:r w:rsidRPr="008239D8">
        <w:rPr>
          <w:rFonts w:ascii="Arial" w:eastAsia="Times New Roman" w:hAnsi="Arial" w:cs="Arial"/>
          <w:sz w:val="24"/>
          <w:szCs w:val="24"/>
          <w:lang w:eastAsia="pl-PL"/>
        </w:rPr>
        <w:t xml:space="preserve"> za </w:t>
      </w:r>
      <w:r w:rsidRPr="008239D8">
        <w:rPr>
          <w:rFonts w:ascii="Arial" w:eastAsia="Times New Roman" w:hAnsi="Arial" w:cs="Arial"/>
          <w:sz w:val="24"/>
          <w:szCs w:val="24"/>
          <w:lang w:eastAsia="pl-PL"/>
        </w:rPr>
        <w:lastRenderedPageBreak/>
        <w:t>40 miesięcy Wykonawca otrzyma 0</w:t>
      </w:r>
      <w:r w:rsidR="00F41428">
        <w:rPr>
          <w:rFonts w:ascii="Arial" w:eastAsia="Times New Roman" w:hAnsi="Arial" w:cs="Arial"/>
          <w:sz w:val="24"/>
          <w:szCs w:val="24"/>
          <w:lang w:eastAsia="pl-PL"/>
        </w:rPr>
        <w:t>,00</w:t>
      </w:r>
      <w:r w:rsidRPr="008239D8">
        <w:rPr>
          <w:rFonts w:ascii="Arial" w:eastAsia="Times New Roman" w:hAnsi="Arial" w:cs="Arial"/>
          <w:sz w:val="24"/>
          <w:szCs w:val="24"/>
          <w:lang w:eastAsia="pl-PL"/>
        </w:rPr>
        <w:t xml:space="preserve"> p</w:t>
      </w:r>
      <w:r w:rsidR="00373128">
        <w:rPr>
          <w:rFonts w:ascii="Arial" w:eastAsia="Times New Roman" w:hAnsi="Arial" w:cs="Arial"/>
          <w:sz w:val="24"/>
          <w:szCs w:val="24"/>
          <w:lang w:eastAsia="pl-PL"/>
        </w:rPr>
        <w:t>unktów</w:t>
      </w:r>
      <w:r w:rsidRPr="008239D8">
        <w:rPr>
          <w:rFonts w:ascii="Arial" w:eastAsia="Times New Roman" w:hAnsi="Arial" w:cs="Arial"/>
          <w:sz w:val="24"/>
          <w:szCs w:val="24"/>
          <w:lang w:eastAsia="pl-PL"/>
        </w:rPr>
        <w:t>, za 55 miesięcy otrzyma 20</w:t>
      </w:r>
      <w:r w:rsidR="00F41428">
        <w:rPr>
          <w:rFonts w:ascii="Arial" w:eastAsia="Times New Roman" w:hAnsi="Arial" w:cs="Arial"/>
          <w:sz w:val="24"/>
          <w:szCs w:val="24"/>
          <w:lang w:eastAsia="pl-PL"/>
        </w:rPr>
        <w:t>,00</w:t>
      </w:r>
      <w:r w:rsidRPr="008239D8">
        <w:rPr>
          <w:rFonts w:ascii="Arial" w:eastAsia="Times New Roman" w:hAnsi="Arial" w:cs="Arial"/>
          <w:sz w:val="24"/>
          <w:szCs w:val="24"/>
          <w:lang w:eastAsia="pl-PL"/>
        </w:rPr>
        <w:t xml:space="preserve"> p</w:t>
      </w:r>
      <w:r w:rsidR="00373128">
        <w:rPr>
          <w:rFonts w:ascii="Arial" w:eastAsia="Times New Roman" w:hAnsi="Arial" w:cs="Arial"/>
          <w:sz w:val="24"/>
          <w:szCs w:val="24"/>
          <w:lang w:eastAsia="pl-PL"/>
        </w:rPr>
        <w:t>unktów</w:t>
      </w:r>
      <w:r w:rsidRPr="008239D8">
        <w:rPr>
          <w:rFonts w:ascii="Arial" w:eastAsia="Times New Roman" w:hAnsi="Arial" w:cs="Arial"/>
          <w:sz w:val="24"/>
          <w:szCs w:val="24"/>
          <w:lang w:eastAsia="pl-PL"/>
        </w:rPr>
        <w:t>).</w:t>
      </w:r>
    </w:p>
    <w:p w14:paraId="11712489" w14:textId="77777777" w:rsidR="00C27066" w:rsidRPr="00C27066"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Maksymalny punktowany okres gwarancji wynosi 60 miesięcy. W przypadku zaoferowania okresu dłuższego</w:t>
      </w:r>
      <w:r w:rsidRPr="00C27066">
        <w:rPr>
          <w:rFonts w:ascii="Arial" w:eastAsia="Times New Roman" w:hAnsi="Arial" w:cs="Arial"/>
          <w:sz w:val="24"/>
          <w:szCs w:val="24"/>
          <w:lang w:eastAsia="pl-PL"/>
        </w:rPr>
        <w:t xml:space="preserve"> Zamawiający przyjmie do </w:t>
      </w:r>
      <w:r w:rsidRPr="008239D8">
        <w:rPr>
          <w:rFonts w:ascii="Arial" w:eastAsia="Times New Roman" w:hAnsi="Arial" w:cs="Arial"/>
          <w:sz w:val="24"/>
          <w:szCs w:val="24"/>
          <w:lang w:eastAsia="pl-PL"/>
        </w:rPr>
        <w:t>oceny ofert okres 60 miesięcy.</w:t>
      </w:r>
    </w:p>
    <w:p w14:paraId="0D6CFC8A" w14:textId="1B353EF3" w:rsidR="008239D8" w:rsidRPr="00DB1871" w:rsidRDefault="00C27066"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008239D8" w:rsidRPr="008239D8">
        <w:rPr>
          <w:rFonts w:ascii="Arial" w:eastAsia="Times New Roman" w:hAnsi="Arial" w:cs="Arial"/>
          <w:sz w:val="24"/>
          <w:szCs w:val="24"/>
          <w:lang w:eastAsia="pl-PL"/>
        </w:rPr>
        <w:t>Gwarancja musi obejmować cały zakres przedmiotowy zamówienia.</w:t>
      </w:r>
    </w:p>
    <w:p w14:paraId="07E7F9FF" w14:textId="77777777" w:rsidR="00DB1871" w:rsidRPr="00DB1871" w:rsidRDefault="00DB1871" w:rsidP="00DB1871">
      <w:pPr>
        <w:numPr>
          <w:ilvl w:val="0"/>
          <w:numId w:val="13"/>
        </w:numPr>
        <w:tabs>
          <w:tab w:val="left" w:pos="426"/>
        </w:tabs>
        <w:spacing w:after="0" w:line="360" w:lineRule="auto"/>
        <w:ind w:left="284" w:hanging="284"/>
        <w:contextualSpacing/>
        <w:rPr>
          <w:rFonts w:ascii="Arial" w:hAnsi="Arial" w:cs="Arial"/>
          <w:sz w:val="24"/>
          <w:szCs w:val="24"/>
        </w:rPr>
      </w:pPr>
      <w:r w:rsidRPr="00DB1871">
        <w:rPr>
          <w:rFonts w:ascii="Arial" w:hAnsi="Arial" w:cs="Arial"/>
          <w:sz w:val="24"/>
          <w:szCs w:val="24"/>
        </w:rPr>
        <w:t>Punktacja przyznawana ofertom w poszczególnych kryteriach będzie liczona z dokładnością do dwóch miejsc po przecinku. Najwyższa liczba punktów wyznaczy najkorzystniejszą ofertę. Łączna punktacja Wykonawcy będzie obejmować sumę punktów uzyskanych w kryteriach A i B.</w:t>
      </w:r>
    </w:p>
    <w:p w14:paraId="696E5957" w14:textId="77777777" w:rsidR="00DB1871" w:rsidRPr="0064020B" w:rsidRDefault="00DB1871" w:rsidP="00DB1871">
      <w:pPr>
        <w:numPr>
          <w:ilvl w:val="0"/>
          <w:numId w:val="13"/>
        </w:numPr>
        <w:tabs>
          <w:tab w:val="left" w:pos="426"/>
        </w:tabs>
        <w:spacing w:after="0" w:line="360" w:lineRule="auto"/>
        <w:ind w:left="284" w:hanging="284"/>
        <w:contextualSpacing/>
        <w:rPr>
          <w:rFonts w:ascii="Arial" w:eastAsia="Calibri" w:hAnsi="Arial" w:cs="Arial"/>
          <w:sz w:val="24"/>
          <w:szCs w:val="24"/>
          <w:lang w:eastAsia="pl-PL" w:bidi="pl-PL"/>
        </w:rPr>
      </w:pPr>
      <w:r w:rsidRPr="00DB1871">
        <w:rPr>
          <w:rFonts w:ascii="Arial" w:eastAsia="Calibri" w:hAnsi="Arial" w:cs="Arial"/>
          <w:sz w:val="24"/>
          <w:szCs w:val="24"/>
          <w:lang w:eastAsia="pl-PL" w:bidi="pl-PL"/>
        </w:rPr>
        <w:t>W przypadku, gdy Zamawiający 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w:t>
      </w:r>
    </w:p>
    <w:p w14:paraId="4319A6EA" w14:textId="77777777" w:rsidR="008239D8" w:rsidRPr="00DB1871" w:rsidRDefault="008239D8" w:rsidP="008239D8">
      <w:pPr>
        <w:tabs>
          <w:tab w:val="left" w:pos="426"/>
        </w:tabs>
        <w:spacing w:after="0" w:line="360" w:lineRule="auto"/>
        <w:ind w:left="284"/>
        <w:contextualSpacing/>
        <w:rPr>
          <w:rFonts w:ascii="Arial" w:eastAsia="Calibri" w:hAnsi="Arial" w:cs="Arial"/>
          <w:color w:val="EE0000"/>
          <w:sz w:val="24"/>
          <w:szCs w:val="24"/>
          <w:lang w:eastAsia="pl-PL" w:bidi="pl-PL"/>
        </w:rPr>
      </w:pPr>
    </w:p>
    <w:p w14:paraId="3FFA68A1" w14:textId="34EAE577" w:rsidR="005B191D" w:rsidRPr="00DF6E9C" w:rsidRDefault="00B07731" w:rsidP="00514E00">
      <w:pPr>
        <w:pStyle w:val="Nagwek"/>
        <w:numPr>
          <w:ilvl w:val="0"/>
          <w:numId w:val="26"/>
        </w:numPr>
        <w:spacing w:line="360" w:lineRule="auto"/>
        <w:ind w:left="1134" w:hanging="708"/>
        <w:rPr>
          <w:rFonts w:ascii="Arial" w:hAnsi="Arial" w:cs="Arial"/>
          <w:b/>
          <w:bCs/>
          <w:sz w:val="24"/>
          <w:szCs w:val="24"/>
          <w:lang w:bidi="pl-PL"/>
        </w:rPr>
      </w:pPr>
      <w:bookmarkStart w:id="18" w:name="bookmark39"/>
      <w:r w:rsidRPr="00DF6E9C">
        <w:rPr>
          <w:rFonts w:ascii="Arial" w:hAnsi="Arial" w:cs="Arial"/>
          <w:b/>
          <w:bCs/>
          <w:sz w:val="24"/>
          <w:szCs w:val="24"/>
          <w:lang w:bidi="pl-PL"/>
        </w:rPr>
        <w:t>Wymagania dotyczące zabezpieczenia należytego wykonania umowy</w:t>
      </w:r>
    </w:p>
    <w:p w14:paraId="106FB966"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Zamawiający wymaga wniesienia zabezpieczenia należytego wykonania umowy.</w:t>
      </w:r>
    </w:p>
    <w:p w14:paraId="29282B8A"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Od Wykonawcy, którego oferta zostanie uznana jako najkorzystniejsza wymagane będzie wniesienie zabezpieczenia należytego wykonania umowy w wysokości 5% ceny całkowitej brutto</w:t>
      </w:r>
      <w:r w:rsidRPr="00987D19">
        <w:rPr>
          <w:rFonts w:ascii="Arial" w:eastAsia="Times New Roman" w:hAnsi="Arial" w:cs="Arial"/>
          <w:b/>
          <w:bCs/>
          <w:sz w:val="24"/>
          <w:szCs w:val="24"/>
          <w:lang w:eastAsia="pl-PL"/>
        </w:rPr>
        <w:t xml:space="preserve"> </w:t>
      </w:r>
      <w:r w:rsidRPr="00987D19">
        <w:rPr>
          <w:rFonts w:ascii="Arial" w:eastAsia="Times New Roman" w:hAnsi="Arial" w:cs="Arial"/>
          <w:sz w:val="24"/>
          <w:szCs w:val="24"/>
          <w:lang w:eastAsia="pl-PL"/>
        </w:rPr>
        <w:t>podanej w ofercie.</w:t>
      </w:r>
    </w:p>
    <w:p w14:paraId="051B0A6E"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Zabezpieczenie należytego wykonania umowy może być wniesione według wyboru Wykonawcy w jednej lub w kilku następujących formach:</w:t>
      </w:r>
    </w:p>
    <w:p w14:paraId="796BC166" w14:textId="77777777" w:rsidR="00DB1871" w:rsidRPr="00987D19"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pieniądzu,</w:t>
      </w:r>
    </w:p>
    <w:p w14:paraId="35E76309" w14:textId="77777777" w:rsidR="00DB1871" w:rsidRPr="00987D19" w:rsidRDefault="00DB1871" w:rsidP="00DB1871">
      <w:pPr>
        <w:pStyle w:val="Akapitzlist"/>
        <w:numPr>
          <w:ilvl w:val="1"/>
          <w:numId w:val="6"/>
        </w:numPr>
        <w:tabs>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poręczeniach bankowych lub poręczeniach spółdzielczej kasy oszczędnościowo-kredytowej z tym, że zobowiązanie kasy jest zawsze zobowiązaniem pieniężnym,</w:t>
      </w:r>
    </w:p>
    <w:p w14:paraId="08CF2937" w14:textId="77777777" w:rsidR="00DB1871" w:rsidRPr="00987D19"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gwarancjach bankowych,</w:t>
      </w:r>
    </w:p>
    <w:p w14:paraId="0E6CC766" w14:textId="77777777" w:rsidR="00DB1871" w:rsidRPr="00987D19"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gwarancjach ubezpieczeniowych,</w:t>
      </w:r>
    </w:p>
    <w:p w14:paraId="7E2A522B" w14:textId="5BEFB808" w:rsidR="00DB1871" w:rsidRPr="00987D19" w:rsidRDefault="00DB1871" w:rsidP="00DB1871">
      <w:pPr>
        <w:pStyle w:val="Akapitzlist"/>
        <w:numPr>
          <w:ilvl w:val="1"/>
          <w:numId w:val="6"/>
        </w:numPr>
        <w:tabs>
          <w:tab w:val="left" w:pos="709"/>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poręczeniach udzielanych przez podmioty, o których mowa w art. 6 b ust. 5 pkt 2 ustawy z dnia 9 listopada 2000 r. o utworzeniu Polskiej Agencji Rozwoju Przedsiębiorczości</w:t>
      </w:r>
      <w:r w:rsidR="00F41428">
        <w:rPr>
          <w:rFonts w:ascii="Arial" w:eastAsia="Times New Roman" w:hAnsi="Arial" w:cs="Arial"/>
          <w:sz w:val="24"/>
          <w:szCs w:val="24"/>
          <w:lang w:eastAsia="pl-PL"/>
        </w:rPr>
        <w:t>.</w:t>
      </w:r>
    </w:p>
    <w:p w14:paraId="389F2BB7"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lastRenderedPageBreak/>
        <w:t>Zamawiający nie wyraża zgody na zabezpieczenia:</w:t>
      </w:r>
    </w:p>
    <w:p w14:paraId="4D5CDB21" w14:textId="77777777" w:rsidR="00DB1871" w:rsidRPr="00987D19"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987D19">
        <w:rPr>
          <w:rFonts w:ascii="Arial" w:eastAsia="Times New Roman" w:hAnsi="Arial" w:cs="Arial"/>
          <w:sz w:val="24"/>
          <w:szCs w:val="24"/>
          <w:lang w:eastAsia="pl-PL"/>
        </w:rPr>
        <w:t>w wekslach z poręczeniem wekslowym banku lub spółdzielczej kasy oszczędnościowo-kredytowej,</w:t>
      </w:r>
    </w:p>
    <w:p w14:paraId="7E4F5E0C" w14:textId="77777777" w:rsidR="00DB1871" w:rsidRPr="00987D19"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987D19">
        <w:rPr>
          <w:rFonts w:ascii="Arial" w:eastAsia="Times New Roman" w:hAnsi="Arial" w:cs="Arial"/>
          <w:sz w:val="24"/>
          <w:szCs w:val="24"/>
          <w:lang w:eastAsia="pl-PL"/>
        </w:rPr>
        <w:t>przez ustanowienie zastawu na papierach wartościowych emitowanych przez Skarb Państwa lub jednostkę samorządu terytorialnego,</w:t>
      </w:r>
    </w:p>
    <w:p w14:paraId="45D7E320" w14:textId="77777777" w:rsidR="00DB1871" w:rsidRPr="00987D19"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987D19">
        <w:rPr>
          <w:rFonts w:ascii="Arial" w:eastAsia="Times New Roman" w:hAnsi="Arial" w:cs="Arial"/>
          <w:sz w:val="24"/>
          <w:szCs w:val="24"/>
          <w:lang w:eastAsia="pl-PL"/>
        </w:rPr>
        <w:t>przez ustanowienie zastawu rejestrowego na zasadach określonych w przepisach o zastawie rejestrowym i rejestrze zastawów.</w:t>
      </w:r>
    </w:p>
    <w:p w14:paraId="06312AB4"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 xml:space="preserve">Zabezpieczenie wnoszone w pieniądzu Wykonawca wnosi przelewem na rachunek bankowy Zamawiającego </w:t>
      </w:r>
      <w:r w:rsidRPr="00987D19">
        <w:rPr>
          <w:rFonts w:ascii="Arial" w:hAnsi="Arial" w:cs="Arial"/>
          <w:sz w:val="24"/>
          <w:szCs w:val="24"/>
          <w:shd w:val="clear" w:color="auto" w:fill="FFFFFF"/>
        </w:rPr>
        <w:t>tytułem: Zabezpieczenie należytego wykonania umowy nr … (zostaną wskazane po wyborze najkorzystniejszej oferty).</w:t>
      </w:r>
    </w:p>
    <w:p w14:paraId="273FFA55"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Zabezpieczenie należytego wykonania umowy winno być wniesione na okres od dnia zawarcia umowy do dnia odbioru i uznania przez Zamawiającego, że umowa była wykonana należycie.</w:t>
      </w:r>
    </w:p>
    <w:p w14:paraId="5C735888"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Zabezpieczenie służy pokryciu roszczeń z tytułu niewykonania lub nienależytego wykonania umowy.</w:t>
      </w:r>
    </w:p>
    <w:p w14:paraId="50184873"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3C9A47C" w14:textId="471275D3" w:rsidR="00C27066" w:rsidRPr="00AC7B38" w:rsidRDefault="00DB1871" w:rsidP="00AC7B38">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Jeżeli Wykonawca, którego oferta została wybrana uchyla się od zawarcia umowy w sprawie zamówienia publicznego lub nie wniesie zabezpieczenia należytego wykonania umow</w:t>
      </w:r>
      <w:r w:rsidR="00C27066">
        <w:rPr>
          <w:rFonts w:ascii="Arial" w:eastAsia="Times New Roman" w:hAnsi="Arial" w:cs="Arial"/>
          <w:sz w:val="24"/>
          <w:szCs w:val="24"/>
          <w:lang w:eastAsia="pl-PL"/>
        </w:rPr>
        <w:t>y</w:t>
      </w:r>
      <w:r w:rsidR="00C27066" w:rsidRPr="00C27066">
        <w:rPr>
          <w:rFonts w:ascii="Arial" w:eastAsia="Times New Roman" w:hAnsi="Arial" w:cs="Arial"/>
          <w:color w:val="0A0A0A"/>
          <w:sz w:val="24"/>
          <w:szCs w:val="24"/>
          <w:lang w:eastAsia="pl-PL"/>
        </w:rPr>
        <w:t xml:space="preserve"> najpóźniej w terminie wskazanym przez Zamawiającego (przed podpisaniem umowy)</w:t>
      </w:r>
      <w:r w:rsidRPr="00987D19">
        <w:rPr>
          <w:rFonts w:ascii="Arial" w:eastAsia="Times New Roman" w:hAnsi="Arial" w:cs="Arial"/>
          <w:sz w:val="24"/>
          <w:szCs w:val="24"/>
          <w:lang w:eastAsia="pl-PL"/>
        </w:rPr>
        <w:t>, Zamawiający może dokonać ponownego badania i oceny ofert spośród ofert pozostałych w postępowaniu Wykonawców albo unieważnić postępowanie.</w:t>
      </w:r>
    </w:p>
    <w:p w14:paraId="75825B65"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t xml:space="preserve">W trakcie realizacji umowy Wykonawca może dokonać, z zachowaniem ciągłości zabezpieczenia i bez zmniejszenia jego wysokości, zmiany formy zabezpieczenia na jedną lub kilka form, o których mowa w ust. 3 (art. 450 ust. 1 ustawy </w:t>
      </w:r>
      <w:proofErr w:type="spellStart"/>
      <w:r w:rsidRPr="00987D19">
        <w:rPr>
          <w:rFonts w:ascii="Arial" w:eastAsia="Times New Roman" w:hAnsi="Arial" w:cs="Arial"/>
          <w:sz w:val="24"/>
          <w:szCs w:val="24"/>
          <w:lang w:eastAsia="pl-PL"/>
        </w:rPr>
        <w:t>pzp</w:t>
      </w:r>
      <w:proofErr w:type="spellEnd"/>
      <w:r w:rsidRPr="00987D19">
        <w:rPr>
          <w:rFonts w:ascii="Arial" w:eastAsia="Times New Roman" w:hAnsi="Arial" w:cs="Arial"/>
          <w:sz w:val="24"/>
          <w:szCs w:val="24"/>
          <w:lang w:eastAsia="pl-PL"/>
        </w:rPr>
        <w:t>).</w:t>
      </w:r>
    </w:p>
    <w:p w14:paraId="24F91D37"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t>Zamawiający zwróci 70% zabezpieczenia w terminie 30 dni od dnia wykonania zamówienia i uznania przez Zamawiającego za należycie wykonane.</w:t>
      </w:r>
    </w:p>
    <w:p w14:paraId="03E293A3"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lastRenderedPageBreak/>
        <w:t>Zamawiający pozostawi na okres rękojmi za wady i gwarancji 30% wartości zabezpieczenia.</w:t>
      </w:r>
    </w:p>
    <w:p w14:paraId="264680B9" w14:textId="67212E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t>Kwota, o której mowa w ust. 12, jest zwracana nie później niż w 15 dniu po upływie okresu rękojmi za wady</w:t>
      </w:r>
      <w:r w:rsidR="00501DF7">
        <w:rPr>
          <w:rFonts w:ascii="Arial" w:eastAsia="Times New Roman" w:hAnsi="Arial" w:cs="Arial"/>
          <w:sz w:val="24"/>
          <w:szCs w:val="24"/>
          <w:lang w:eastAsia="pl-PL"/>
        </w:rPr>
        <w:t>.</w:t>
      </w:r>
    </w:p>
    <w:p w14:paraId="79C50EFF" w14:textId="1673E80C" w:rsidR="00DB1871" w:rsidRPr="00A16EA4"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hAnsi="Arial" w:cs="Arial"/>
          <w:sz w:val="24"/>
          <w:szCs w:val="24"/>
        </w:rPr>
        <w:t xml:space="preserve">W przypadku wniesienia zabezpieczenia należytego wykonania umowy w formie innej niż w pieniądzu, przed podpisaniem umowy Wykonawca jest zobowiązany przedstawić do </w:t>
      </w:r>
      <w:r w:rsidRPr="00A16EA4">
        <w:rPr>
          <w:rFonts w:ascii="Arial" w:hAnsi="Arial" w:cs="Arial"/>
          <w:sz w:val="24"/>
          <w:szCs w:val="24"/>
        </w:rPr>
        <w:t>akceptacji Zamawiającemu treść dokumentu gwarancji (bankowej lub ubezpieczeniowej) lub poręczenia</w:t>
      </w:r>
      <w:r w:rsidR="00501DF7" w:rsidRPr="00A16EA4">
        <w:rPr>
          <w:rFonts w:ascii="Arial" w:hAnsi="Arial" w:cs="Arial"/>
          <w:sz w:val="24"/>
          <w:szCs w:val="24"/>
        </w:rPr>
        <w:t xml:space="preserve"> </w:t>
      </w:r>
      <w:r w:rsidR="00501DF7" w:rsidRPr="00A16EA4">
        <w:rPr>
          <w:rStyle w:val="Uwydatnienie"/>
          <w:rFonts w:ascii="Arial" w:hAnsi="Arial" w:cs="Arial"/>
          <w:i w:val="0"/>
          <w:iCs w:val="0"/>
          <w:color w:val="0A0A0A"/>
          <w:sz w:val="24"/>
          <w:szCs w:val="24"/>
          <w:shd w:val="clear" w:color="auto" w:fill="FFFFFF"/>
        </w:rPr>
        <w:t>najmniej </w:t>
      </w:r>
      <w:r w:rsidR="00501DF7" w:rsidRPr="00A16EA4">
        <w:rPr>
          <w:rStyle w:val="Pogrubienie"/>
          <w:rFonts w:ascii="Arial" w:hAnsi="Arial" w:cs="Arial"/>
          <w:b w:val="0"/>
          <w:bCs w:val="0"/>
          <w:color w:val="0A0A0A"/>
          <w:sz w:val="24"/>
          <w:szCs w:val="24"/>
          <w:shd w:val="clear" w:color="auto" w:fill="FFFFFF"/>
        </w:rPr>
        <w:t>3 dni robocze</w:t>
      </w:r>
      <w:r w:rsidR="00501DF7" w:rsidRPr="00A16EA4">
        <w:rPr>
          <w:rStyle w:val="Uwydatnienie"/>
          <w:rFonts w:ascii="Arial" w:hAnsi="Arial" w:cs="Arial"/>
          <w:i w:val="0"/>
          <w:iCs w:val="0"/>
          <w:color w:val="0A0A0A"/>
          <w:sz w:val="24"/>
          <w:szCs w:val="24"/>
          <w:shd w:val="clear" w:color="auto" w:fill="FFFFFF"/>
        </w:rPr>
        <w:t> przed planowanym terminem podpisania umowy.</w:t>
      </w:r>
      <w:r w:rsidR="00501DF7" w:rsidRPr="00A16EA4">
        <w:rPr>
          <w:rStyle w:val="Uwydatnienie"/>
          <w:rFonts w:ascii="Arial" w:hAnsi="Arial" w:cs="Arial"/>
          <w:color w:val="0A0A0A"/>
          <w:sz w:val="24"/>
          <w:szCs w:val="24"/>
          <w:shd w:val="clear" w:color="auto" w:fill="FFFFFF"/>
        </w:rPr>
        <w:t xml:space="preserve"> </w:t>
      </w:r>
      <w:r w:rsidRPr="00A16EA4">
        <w:rPr>
          <w:rFonts w:ascii="Arial" w:hAnsi="Arial" w:cs="Arial"/>
          <w:sz w:val="24"/>
          <w:szCs w:val="24"/>
        </w:rPr>
        <w:t>Ww. dokument gwarancji musi zawierać nieodwołalną i bezwarunkową gwarancję płatną na pierwsze pisemne żądanie Zamawiającego.</w:t>
      </w:r>
    </w:p>
    <w:p w14:paraId="17DD4C05"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hAnsi="Arial" w:cs="Arial"/>
          <w:sz w:val="24"/>
          <w:szCs w:val="24"/>
        </w:rPr>
        <w:t>Zamawiający nie dopuszcza w treści gwarancji lub poręczenia zapisów stojących w sprzeczności z nieodwołalnością i bezwarunkowością dokonania płatności przez gwaranta.</w:t>
      </w:r>
    </w:p>
    <w:p w14:paraId="1FBA0734" w14:textId="77777777" w:rsidR="00DB1871" w:rsidRPr="00501DF7"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hAnsi="Arial" w:cs="Arial"/>
          <w:sz w:val="24"/>
          <w:szCs w:val="24"/>
        </w:rPr>
        <w:t>Jeżeli zabezpieczenie należytego wykonania umowy zostanie wniesione w formie innej niż w pieniądzu, to w przypadku zmiany polegającej na przedłużeniu terminu wykonania zamówienia Wykonawca będzie zobowiązany do wydłużenia zabezpieczenia należytego wykonania umowy o okres wynikający z przedłużenia terminu wykonania robót albo do wniesienia nowego zabezpieczenia z uwzględnieniem ww. okresu.</w:t>
      </w:r>
    </w:p>
    <w:p w14:paraId="08B556AC" w14:textId="77777777" w:rsidR="00501DF7" w:rsidRPr="00987D19" w:rsidRDefault="00501DF7" w:rsidP="00501DF7">
      <w:pPr>
        <w:pStyle w:val="Akapitzlist"/>
        <w:tabs>
          <w:tab w:val="left" w:pos="426"/>
        </w:tabs>
        <w:autoSpaceDE w:val="0"/>
        <w:autoSpaceDN w:val="0"/>
        <w:adjustRightInd w:val="0"/>
        <w:spacing w:after="0" w:line="360" w:lineRule="auto"/>
        <w:ind w:left="284"/>
        <w:rPr>
          <w:rFonts w:ascii="Arial" w:eastAsia="Times New Roman" w:hAnsi="Arial" w:cs="Arial"/>
          <w:sz w:val="24"/>
          <w:szCs w:val="24"/>
          <w:lang w:eastAsia="pl-PL"/>
        </w:rPr>
      </w:pPr>
    </w:p>
    <w:p w14:paraId="3576A976" w14:textId="1EC93B4E" w:rsidR="00F81CA1" w:rsidRPr="00DB1871" w:rsidRDefault="00764A5F" w:rsidP="00DB1871">
      <w:pPr>
        <w:pStyle w:val="Nagwek"/>
        <w:numPr>
          <w:ilvl w:val="0"/>
          <w:numId w:val="26"/>
        </w:numPr>
        <w:tabs>
          <w:tab w:val="clear" w:pos="4536"/>
          <w:tab w:val="clear" w:pos="9072"/>
          <w:tab w:val="left" w:pos="1134"/>
        </w:tabs>
        <w:spacing w:line="360" w:lineRule="auto"/>
        <w:ind w:left="1134" w:hanging="708"/>
        <w:rPr>
          <w:rFonts w:ascii="Arial" w:hAnsi="Arial" w:cs="Arial"/>
          <w:b/>
          <w:bCs/>
          <w:sz w:val="24"/>
          <w:szCs w:val="24"/>
          <w:lang w:bidi="pl-PL"/>
        </w:rPr>
      </w:pPr>
      <w:r w:rsidRPr="00DF6E9C">
        <w:rPr>
          <w:rFonts w:ascii="Arial" w:hAnsi="Arial" w:cs="Arial"/>
          <w:b/>
          <w:bCs/>
          <w:sz w:val="24"/>
          <w:szCs w:val="24"/>
          <w:lang w:bidi="pl-PL"/>
        </w:rPr>
        <w:t>Informacje o formalnościach, jakie muszą zostać dopełnione po wyborze oferty w</w:t>
      </w:r>
      <w:r w:rsidR="00AB1F69" w:rsidRPr="00DF6E9C">
        <w:rPr>
          <w:rFonts w:ascii="Arial" w:hAnsi="Arial" w:cs="Arial"/>
          <w:b/>
          <w:bCs/>
          <w:sz w:val="24"/>
          <w:szCs w:val="24"/>
          <w:lang w:bidi="pl-PL"/>
        </w:rPr>
        <w:t xml:space="preserve"> </w:t>
      </w:r>
      <w:r w:rsidRPr="00DF6E9C">
        <w:rPr>
          <w:rFonts w:ascii="Arial" w:hAnsi="Arial" w:cs="Arial"/>
          <w:b/>
          <w:bCs/>
          <w:sz w:val="24"/>
          <w:szCs w:val="24"/>
          <w:lang w:bidi="pl-PL"/>
        </w:rPr>
        <w:t>celu zawarcia umowy w sprawie zamówienia publicznego</w:t>
      </w:r>
      <w:bookmarkEnd w:id="18"/>
    </w:p>
    <w:p w14:paraId="0EEDF0B1"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t xml:space="preserve">Zamawiający zawiera umowę w sprawie zamówienia publicznego, z uwzględnieniem art. 577 </w:t>
      </w:r>
      <w:proofErr w:type="spellStart"/>
      <w:r w:rsidRPr="00987D19">
        <w:rPr>
          <w:rFonts w:ascii="Arial" w:hAnsi="Arial" w:cs="Arial"/>
          <w:sz w:val="24"/>
          <w:szCs w:val="24"/>
          <w:lang w:bidi="pl-PL"/>
        </w:rPr>
        <w:t>pzp</w:t>
      </w:r>
      <w:proofErr w:type="spellEnd"/>
      <w:r w:rsidRPr="00987D19">
        <w:rPr>
          <w:rFonts w:ascii="Arial" w:hAnsi="Arial" w:cs="Arial"/>
          <w:sz w:val="24"/>
          <w:szCs w:val="24"/>
          <w:lang w:bidi="pl-PL"/>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5937789C"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t>Zamawiający może zawrzeć umowę w sprawie zamówienia publicznego przed upływem terminu, o którym mowa w ust. 1, jeżeli w postępowaniu o udzielenie zamówienia złożono tylko jedną ofertę.</w:t>
      </w:r>
    </w:p>
    <w:p w14:paraId="401AEF5C"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lastRenderedPageBreak/>
        <w:t>Wykonawca, którego oferta została wybrana jako najkorzystniejsza, zostanie poinformowany przez Zamawiającego o miejscu i terminie podpisania umowy.</w:t>
      </w:r>
    </w:p>
    <w:p w14:paraId="645D6B78" w14:textId="1D514ACA"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t>Wykonawca, o którym mowa w ust. 3, ma obowiązek zawrzeć umowę w sprawie zamówienia na warunkach określonych w projektowanych postanowieniach umowy, które stanowią Załącznik Nr 1 do SWZ. Umowa zostanie uzupełniona o zapisy wynikające ze złożonej oferty, z uwzględnieniem ewentualnych nowych propozycji prze</w:t>
      </w:r>
      <w:r w:rsidR="00B128B3">
        <w:rPr>
          <w:rFonts w:ascii="Arial" w:hAnsi="Arial" w:cs="Arial"/>
          <w:sz w:val="24"/>
          <w:szCs w:val="24"/>
          <w:lang w:bidi="pl-PL"/>
        </w:rPr>
        <w:t>d</w:t>
      </w:r>
      <w:r w:rsidRPr="00987D19">
        <w:rPr>
          <w:rFonts w:ascii="Arial" w:hAnsi="Arial" w:cs="Arial"/>
          <w:sz w:val="24"/>
          <w:szCs w:val="24"/>
          <w:lang w:bidi="pl-PL"/>
        </w:rPr>
        <w:t>stawionych w ofercie dodatkowej.</w:t>
      </w:r>
    </w:p>
    <w:p w14:paraId="6EF0CCA2" w14:textId="77777777" w:rsidR="00DB1871" w:rsidRPr="00987D19" w:rsidRDefault="00DB1871" w:rsidP="00DB1871">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987D19">
        <w:rPr>
          <w:rStyle w:val="Teksttreci20"/>
          <w:rFonts w:ascii="Arial" w:hAnsi="Arial" w:cs="Arial"/>
          <w:color w:val="auto"/>
          <w:sz w:val="24"/>
          <w:szCs w:val="24"/>
        </w:rPr>
        <w:t xml:space="preserve">Przed podpisaniem umowy Wykonawcy wspólnie ubiegający się o udzielenie zamówienia (w </w:t>
      </w:r>
      <w:r w:rsidRPr="00987D19">
        <w:rPr>
          <w:rFonts w:ascii="Arial" w:hAnsi="Arial" w:cs="Arial"/>
          <w:sz w:val="24"/>
          <w:szCs w:val="24"/>
        </w:rPr>
        <w:t>przypadku</w:t>
      </w:r>
      <w:r w:rsidRPr="00987D19">
        <w:rPr>
          <w:rStyle w:val="Teksttreci20"/>
          <w:rFonts w:ascii="Arial" w:hAnsi="Arial" w:cs="Arial"/>
          <w:color w:val="auto"/>
          <w:sz w:val="24"/>
          <w:szCs w:val="24"/>
        </w:rPr>
        <w:t xml:space="preserve"> wyboru ich oferty jako najkorzystniejszej) przedstawią Zamawiającemu umowę regulującą współpracę tych Wykonawców.</w:t>
      </w:r>
    </w:p>
    <w:p w14:paraId="26E74E3A" w14:textId="77777777" w:rsidR="00DB1871" w:rsidRPr="00987D19" w:rsidRDefault="00DB1871" w:rsidP="00DB1871">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987D19">
        <w:rPr>
          <w:rStyle w:val="Teksttreci20"/>
          <w:rFonts w:ascii="Arial" w:hAnsi="Arial" w:cs="Arial"/>
          <w:color w:val="auto"/>
          <w:sz w:val="24"/>
          <w:szCs w:val="24"/>
        </w:rPr>
        <w:t xml:space="preserve">Jeżeli Wykonawca, którego oferta została wybrana jako najkorzystniejsza, uchyla się od </w:t>
      </w:r>
      <w:r w:rsidRPr="00987D19">
        <w:rPr>
          <w:rFonts w:ascii="Arial" w:hAnsi="Arial" w:cs="Arial"/>
          <w:sz w:val="24"/>
          <w:szCs w:val="24"/>
        </w:rPr>
        <w:t>zawarcia</w:t>
      </w:r>
      <w:r w:rsidRPr="00987D19">
        <w:rPr>
          <w:rStyle w:val="Teksttreci20"/>
          <w:rFonts w:ascii="Arial" w:hAnsi="Arial" w:cs="Arial"/>
          <w:color w:val="auto"/>
          <w:sz w:val="24"/>
          <w:szCs w:val="24"/>
        </w:rPr>
        <w:t xml:space="preserve"> umowy w sprawie zamówienia publicznego Zamawiający może dokonać ponownego badania i oceny ofert spośród ofert pozostałych w postępowaniu Wykonawców albo unieważnić postępowanie.</w:t>
      </w:r>
    </w:p>
    <w:p w14:paraId="12B0C5CA"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rPr>
        <w:t xml:space="preserve">Przed podpisaniem umowy Wykonawca przedłoży szczegółowe kosztorysy ofertowe, na podstawie których możliwa będzie wycena robót w szczególności w razie konieczności odstąpienia od umowy lub jej części przed zakończeniem realizacji całości zamówienia albo wystąpienia robót zamiennych. </w:t>
      </w:r>
    </w:p>
    <w:p w14:paraId="421F657A" w14:textId="77777777" w:rsidR="00A16EA4" w:rsidRPr="00A16EA4" w:rsidRDefault="00A16EA4" w:rsidP="00A16EA4">
      <w:pPr>
        <w:pStyle w:val="Akapitzlist"/>
        <w:tabs>
          <w:tab w:val="left" w:pos="284"/>
        </w:tabs>
        <w:spacing w:after="0" w:line="360" w:lineRule="auto"/>
        <w:ind w:left="284"/>
        <w:jc w:val="both"/>
        <w:rPr>
          <w:rFonts w:ascii="Arial" w:hAnsi="Arial" w:cs="Arial"/>
          <w:sz w:val="24"/>
          <w:szCs w:val="24"/>
        </w:rPr>
      </w:pPr>
    </w:p>
    <w:p w14:paraId="0032AEC4" w14:textId="19C18518" w:rsidR="00B90EE1" w:rsidRPr="00DF6E9C" w:rsidRDefault="008A1D87" w:rsidP="00514E00">
      <w:pPr>
        <w:pStyle w:val="Nagwek"/>
        <w:numPr>
          <w:ilvl w:val="0"/>
          <w:numId w:val="26"/>
        </w:numPr>
        <w:spacing w:line="360" w:lineRule="auto"/>
        <w:ind w:left="1134"/>
        <w:rPr>
          <w:rFonts w:ascii="Arial" w:hAnsi="Arial" w:cs="Arial"/>
          <w:b/>
          <w:bCs/>
          <w:sz w:val="24"/>
          <w:szCs w:val="24"/>
          <w:lang w:bidi="pl-PL"/>
        </w:rPr>
      </w:pPr>
      <w:bookmarkStart w:id="19" w:name="bookmark40"/>
      <w:r w:rsidRPr="00DF6E9C">
        <w:rPr>
          <w:rFonts w:ascii="Arial" w:hAnsi="Arial" w:cs="Arial"/>
          <w:b/>
          <w:bCs/>
          <w:sz w:val="24"/>
          <w:szCs w:val="24"/>
          <w:lang w:bidi="pl-PL"/>
        </w:rPr>
        <w:t xml:space="preserve">Pouczenie o środkach ochrony prawnej </w:t>
      </w:r>
      <w:bookmarkEnd w:id="19"/>
    </w:p>
    <w:p w14:paraId="06D4522E" w14:textId="77777777" w:rsidR="00C7212E" w:rsidRPr="002C4ABF" w:rsidRDefault="00C7212E" w:rsidP="00C7212E">
      <w:pPr>
        <w:pStyle w:val="Styl1"/>
        <w:numPr>
          <w:ilvl w:val="1"/>
          <w:numId w:val="26"/>
        </w:numPr>
        <w:ind w:left="284"/>
        <w:rPr>
          <w:b w:val="0"/>
          <w:bCs/>
        </w:rPr>
      </w:pPr>
      <w:r w:rsidRPr="002C4ABF">
        <w:rPr>
          <w:rStyle w:val="t286pc"/>
          <w:b w:val="0"/>
          <w:bCs/>
        </w:rPr>
        <w:t xml:space="preserve">Wykonawcy, a także innemu podmiotowi, jeżeli ma lub miał interes w uzyskaniu zamówienia oraz poniósł lub może ponieść szkodę w wyniku naruszenia przez Zamawiającego przepisów ustawy </w:t>
      </w:r>
      <w:proofErr w:type="spellStart"/>
      <w:r w:rsidRPr="002C4ABF">
        <w:rPr>
          <w:rStyle w:val="t286pc"/>
          <w:b w:val="0"/>
          <w:bCs/>
        </w:rPr>
        <w:t>pzp</w:t>
      </w:r>
      <w:proofErr w:type="spellEnd"/>
      <w:r w:rsidRPr="002C4ABF">
        <w:rPr>
          <w:rStyle w:val="t286pc"/>
          <w:b w:val="0"/>
          <w:bCs/>
        </w:rPr>
        <w:t xml:space="preserve">, przysługują środki ochrony prawnej określone w Dziale IX ustawy </w:t>
      </w:r>
      <w:proofErr w:type="spellStart"/>
      <w:r w:rsidRPr="002C4ABF">
        <w:rPr>
          <w:rStyle w:val="t286pc"/>
          <w:b w:val="0"/>
          <w:bCs/>
        </w:rPr>
        <w:t>pzp</w:t>
      </w:r>
      <w:proofErr w:type="spellEnd"/>
      <w:r w:rsidRPr="002C4ABF">
        <w:rPr>
          <w:rStyle w:val="t286pc"/>
          <w:b w:val="0"/>
          <w:bCs/>
        </w:rPr>
        <w:t>.</w:t>
      </w:r>
    </w:p>
    <w:p w14:paraId="1A615DB2" w14:textId="77777777" w:rsidR="00C7212E" w:rsidRPr="002C4ABF" w:rsidRDefault="00C7212E" w:rsidP="00C7212E">
      <w:pPr>
        <w:pStyle w:val="Styl1"/>
        <w:numPr>
          <w:ilvl w:val="1"/>
          <w:numId w:val="26"/>
        </w:numPr>
        <w:ind w:left="284"/>
        <w:rPr>
          <w:b w:val="0"/>
          <w:bCs/>
        </w:rPr>
      </w:pPr>
      <w:r w:rsidRPr="002C4ABF">
        <w:rPr>
          <w:rStyle w:val="t286pc"/>
          <w:b w:val="0"/>
          <w:bCs/>
        </w:rPr>
        <w:t>Odwołanie wnosi się do Prezesa Krajowej Izby Odwoławczej w formie pisemnej albo w postaci elektronicznej opatrzonej kwalifikowanym podpisem elektronicznym albo podpisem zaufanym.</w:t>
      </w:r>
    </w:p>
    <w:p w14:paraId="245424DF" w14:textId="77777777" w:rsidR="00C7212E" w:rsidRPr="002C4ABF" w:rsidRDefault="00C7212E" w:rsidP="00C7212E">
      <w:pPr>
        <w:pStyle w:val="Styl1"/>
        <w:numPr>
          <w:ilvl w:val="1"/>
          <w:numId w:val="26"/>
        </w:numPr>
        <w:ind w:left="284"/>
        <w:rPr>
          <w:b w:val="0"/>
          <w:bCs/>
        </w:rPr>
      </w:pPr>
      <w:r w:rsidRPr="002C4ABF">
        <w:rPr>
          <w:rStyle w:val="t286pc"/>
          <w:b w:val="0"/>
          <w:bCs/>
        </w:rPr>
        <w:t>Na orzeczenie Krajowej Izby Odwoławczej oraz postanowienie Prezesa Izby przysługuje skarga do Sądu Okręgowego w Warszawie – Sądu Zamówień Publicznych.</w:t>
      </w:r>
    </w:p>
    <w:p w14:paraId="0C0AFE59" w14:textId="77777777" w:rsidR="005B191D" w:rsidRPr="00DF6E9C" w:rsidRDefault="005B191D" w:rsidP="00A34F16">
      <w:pPr>
        <w:pStyle w:val="Akapitzlist"/>
        <w:tabs>
          <w:tab w:val="left" w:pos="284"/>
        </w:tabs>
        <w:spacing w:after="0" w:line="360" w:lineRule="auto"/>
        <w:ind w:left="284"/>
        <w:rPr>
          <w:rFonts w:ascii="Arial" w:hAnsi="Arial" w:cs="Arial"/>
          <w:sz w:val="24"/>
          <w:szCs w:val="24"/>
          <w:lang w:bidi="pl-PL"/>
        </w:rPr>
      </w:pPr>
    </w:p>
    <w:p w14:paraId="0C15950B" w14:textId="6913C52C" w:rsidR="00B1688E" w:rsidRPr="00DF6E9C" w:rsidRDefault="00D82DC8" w:rsidP="005D545A">
      <w:pPr>
        <w:pStyle w:val="Nagwek"/>
        <w:numPr>
          <w:ilvl w:val="0"/>
          <w:numId w:val="26"/>
        </w:numPr>
        <w:spacing w:line="360" w:lineRule="auto"/>
        <w:ind w:left="1134"/>
        <w:rPr>
          <w:rFonts w:ascii="Arial" w:hAnsi="Arial" w:cs="Arial"/>
          <w:b/>
          <w:bCs/>
          <w:sz w:val="24"/>
          <w:szCs w:val="24"/>
          <w:lang w:bidi="pl-PL"/>
        </w:rPr>
      </w:pPr>
      <w:bookmarkStart w:id="20" w:name="bookmark41"/>
      <w:r w:rsidRPr="00DF6E9C">
        <w:rPr>
          <w:rFonts w:ascii="Arial" w:hAnsi="Arial" w:cs="Arial"/>
          <w:b/>
          <w:bCs/>
          <w:sz w:val="24"/>
          <w:szCs w:val="24"/>
          <w:lang w:bidi="pl-PL"/>
        </w:rPr>
        <w:lastRenderedPageBreak/>
        <w:t>Postanowienia dotyczące dostępności dla osób o szczególnych potrzebach</w:t>
      </w:r>
    </w:p>
    <w:p w14:paraId="581C1235" w14:textId="75AF6B4A" w:rsidR="00FE1D32" w:rsidRPr="00DF6E9C"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DF6E9C">
        <w:rPr>
          <w:rFonts w:ascii="Arial" w:hAnsi="Arial" w:cs="Arial"/>
          <w:sz w:val="24"/>
          <w:szCs w:val="24"/>
        </w:rPr>
        <w:t>Zamawiający udostępnia dokumentacj</w:t>
      </w:r>
      <w:r w:rsidR="00603A8C" w:rsidRPr="00DF6E9C">
        <w:rPr>
          <w:rFonts w:ascii="Arial" w:hAnsi="Arial" w:cs="Arial"/>
          <w:sz w:val="24"/>
          <w:szCs w:val="24"/>
        </w:rPr>
        <w:t>ę</w:t>
      </w:r>
      <w:r w:rsidRPr="00DF6E9C">
        <w:rPr>
          <w:rFonts w:ascii="Arial" w:hAnsi="Arial" w:cs="Arial"/>
          <w:sz w:val="24"/>
          <w:szCs w:val="24"/>
        </w:rPr>
        <w:t xml:space="preserve"> przetargow</w:t>
      </w:r>
      <w:r w:rsidR="00603A8C" w:rsidRPr="00DF6E9C">
        <w:rPr>
          <w:rFonts w:ascii="Arial" w:hAnsi="Arial" w:cs="Arial"/>
          <w:sz w:val="24"/>
          <w:szCs w:val="24"/>
        </w:rPr>
        <w:t>ą</w:t>
      </w:r>
      <w:r w:rsidRPr="00DF6E9C">
        <w:rPr>
          <w:rFonts w:ascii="Arial" w:hAnsi="Arial" w:cs="Arial"/>
          <w:sz w:val="24"/>
          <w:szCs w:val="24"/>
        </w:rPr>
        <w:t xml:space="preserve"> w formie zgodnej z ustawą z dnia 4 kwietnia 2019 r. o dostępności cyfrowej</w:t>
      </w:r>
      <w:r w:rsidR="00BE2FEB" w:rsidRPr="00DF6E9C">
        <w:rPr>
          <w:rFonts w:ascii="Arial" w:hAnsi="Arial" w:cs="Arial"/>
          <w:sz w:val="24"/>
          <w:szCs w:val="24"/>
        </w:rPr>
        <w:t xml:space="preserve"> </w:t>
      </w:r>
      <w:r w:rsidR="00BE2FEB" w:rsidRPr="00DF6E9C">
        <w:rPr>
          <w:rFonts w:ascii="Arial" w:hAnsi="Arial" w:cs="Arial"/>
          <w:sz w:val="24"/>
          <w:szCs w:val="24"/>
          <w:shd w:val="clear" w:color="auto" w:fill="FFFFFF"/>
        </w:rPr>
        <w:t>stron internetowych i aplikacji mobilnych podmiotów publicznych (</w:t>
      </w:r>
      <w:proofErr w:type="spellStart"/>
      <w:r w:rsidR="00BE2FEB" w:rsidRPr="00DF6E9C">
        <w:rPr>
          <w:rFonts w:ascii="Arial" w:hAnsi="Arial" w:cs="Arial"/>
          <w:sz w:val="24"/>
          <w:szCs w:val="24"/>
          <w:shd w:val="clear" w:color="auto" w:fill="FFFFFF"/>
        </w:rPr>
        <w:t>t.j</w:t>
      </w:r>
      <w:proofErr w:type="spellEnd"/>
      <w:r w:rsidR="00BE2FEB" w:rsidRPr="00DF6E9C">
        <w:rPr>
          <w:rFonts w:ascii="Arial" w:hAnsi="Arial" w:cs="Arial"/>
          <w:sz w:val="24"/>
          <w:szCs w:val="24"/>
          <w:shd w:val="clear" w:color="auto" w:fill="FFFFFF"/>
        </w:rPr>
        <w:t>. Dz. U. z 2023 r. poz. 1440).</w:t>
      </w:r>
      <w:r w:rsidR="00BE2FEB" w:rsidRPr="00DF6E9C">
        <w:rPr>
          <w:rFonts w:ascii="Arial" w:hAnsi="Arial" w:cs="Arial"/>
          <w:sz w:val="24"/>
          <w:szCs w:val="24"/>
        </w:rPr>
        <w:t xml:space="preserve"> W przypadku dokumentacji technicznej, schematów, rysunków technicznych, Zamawiający zapewni dostęp alternatywny do tych dokumentów. Żądanie zapewnienia dostępności cyfrowej należy złożyć za pomocą </w:t>
      </w:r>
      <w:r w:rsidR="008B544A" w:rsidRPr="00DF6E9C">
        <w:rPr>
          <w:rFonts w:ascii="Arial" w:hAnsi="Arial" w:cs="Arial"/>
          <w:sz w:val="24"/>
          <w:szCs w:val="24"/>
        </w:rPr>
        <w:t>formularza do komunikacji służącego do zadawania pytań dotyczących treści SWZ na Platformie e-Zamówienia dostępnego na stronie prowadzonego postępowania:</w:t>
      </w:r>
    </w:p>
    <w:p w14:paraId="68DA2F9B" w14:textId="43AE5923" w:rsidR="00DF6E9C" w:rsidRPr="006F2499" w:rsidRDefault="007D3FDB" w:rsidP="006F2499">
      <w:pPr>
        <w:pStyle w:val="Styl1"/>
        <w:numPr>
          <w:ilvl w:val="0"/>
          <w:numId w:val="0"/>
        </w:numPr>
        <w:ind w:left="284"/>
        <w:rPr>
          <w:b w:val="0"/>
          <w:bCs/>
          <w:shd w:val="clear" w:color="auto" w:fill="FFFFFF"/>
        </w:rPr>
      </w:pPr>
      <w:hyperlink r:id="rId37" w:history="1">
        <w:r w:rsidRPr="006F2499">
          <w:rPr>
            <w:rStyle w:val="Hipercze"/>
            <w:b w:val="0"/>
            <w:bCs/>
            <w:color w:val="auto"/>
          </w:rPr>
          <w:t>https://ezamowienia.gov.pl/mp-client/search/list/</w:t>
        </w:r>
        <w:r w:rsidRPr="006F2499">
          <w:rPr>
            <w:rStyle w:val="Hipercze"/>
            <w:b w:val="0"/>
            <w:bCs/>
            <w:color w:val="auto"/>
            <w:shd w:val="clear" w:color="auto" w:fill="FFFFFF"/>
          </w:rPr>
          <w:t>ocds-148610-ce0e7974-27b0-46e7-a2d0-2847cbece555</w:t>
        </w:r>
      </w:hyperlink>
    </w:p>
    <w:p w14:paraId="2E9A5519" w14:textId="7B088880" w:rsidR="00D82DC8" w:rsidRPr="00DF6E9C"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DF6E9C">
        <w:rPr>
          <w:rFonts w:ascii="Arial" w:hAnsi="Arial" w:cs="Arial"/>
          <w:sz w:val="24"/>
          <w:szCs w:val="24"/>
        </w:rPr>
        <w:t>Znaczenie skrótów użytych w SWZ:</w:t>
      </w:r>
    </w:p>
    <w:p w14:paraId="146134CA" w14:textId="77777777"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art. – artykuł, </w:t>
      </w:r>
    </w:p>
    <w:p w14:paraId="5D631A9A" w14:textId="0EA0D53B" w:rsidR="001D49D1" w:rsidRDefault="00D82DC8"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Dz.U. - dziennik ustaw,</w:t>
      </w:r>
      <w:r w:rsidR="00B74BE7" w:rsidRPr="00DF6E9C">
        <w:rPr>
          <w:rFonts w:ascii="Arial" w:hAnsi="Arial" w:cs="Arial"/>
          <w:sz w:val="24"/>
          <w:szCs w:val="24"/>
        </w:rPr>
        <w:t xml:space="preserve"> </w:t>
      </w:r>
    </w:p>
    <w:p w14:paraId="34238AE5" w14:textId="77777777" w:rsidR="000638B6"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pkt – punkt,</w:t>
      </w:r>
    </w:p>
    <w:p w14:paraId="4F36EBE7" w14:textId="77777777"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pn. -  pod nazwą,</w:t>
      </w:r>
    </w:p>
    <w:p w14:paraId="7CD8A157" w14:textId="77777777"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poz. – pozycja, </w:t>
      </w:r>
    </w:p>
    <w:p w14:paraId="18E70D91" w14:textId="1D3A9355" w:rsidR="00DD1BB0" w:rsidRPr="00DF6E9C" w:rsidRDefault="000638B6" w:rsidP="00DD1BB0">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n</w:t>
      </w:r>
      <w:r w:rsidR="00DD1BB0" w:rsidRPr="00DF6E9C">
        <w:rPr>
          <w:rFonts w:ascii="Arial" w:hAnsi="Arial" w:cs="Arial"/>
          <w:sz w:val="24"/>
          <w:szCs w:val="24"/>
        </w:rPr>
        <w:t>p. – na przykład,</w:t>
      </w:r>
    </w:p>
    <w:p w14:paraId="167346CF" w14:textId="709EDD71" w:rsidR="00DD1BB0" w:rsidRPr="00DF6E9C" w:rsidRDefault="00AC0CA4"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nr </w:t>
      </w:r>
      <w:r w:rsidR="00DD1BB0" w:rsidRPr="00DF6E9C">
        <w:rPr>
          <w:rFonts w:ascii="Arial" w:hAnsi="Arial" w:cs="Arial"/>
          <w:sz w:val="24"/>
          <w:szCs w:val="24"/>
        </w:rPr>
        <w:t>–</w:t>
      </w:r>
      <w:r w:rsidRPr="00DF6E9C">
        <w:rPr>
          <w:rFonts w:ascii="Arial" w:hAnsi="Arial" w:cs="Arial"/>
          <w:sz w:val="24"/>
          <w:szCs w:val="24"/>
        </w:rPr>
        <w:t xml:space="preserve"> numer</w:t>
      </w:r>
      <w:r w:rsidR="00DD1BB0" w:rsidRPr="00DF6E9C">
        <w:rPr>
          <w:rFonts w:ascii="Arial" w:hAnsi="Arial" w:cs="Arial"/>
          <w:sz w:val="24"/>
          <w:szCs w:val="24"/>
        </w:rPr>
        <w:t>,</w:t>
      </w:r>
    </w:p>
    <w:p w14:paraId="7DEAAF73" w14:textId="77777777" w:rsidR="00DD1BB0" w:rsidRDefault="00737EFA"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SWZ – specyfikacja warunków zamówienia</w:t>
      </w:r>
      <w:r w:rsidR="00DD1BB0" w:rsidRPr="00DF6E9C">
        <w:rPr>
          <w:rFonts w:ascii="Arial" w:hAnsi="Arial" w:cs="Arial"/>
          <w:sz w:val="24"/>
          <w:szCs w:val="24"/>
        </w:rPr>
        <w:t>,</w:t>
      </w:r>
    </w:p>
    <w:p w14:paraId="66F2360F" w14:textId="4C76C925" w:rsidR="00557188" w:rsidRPr="00DF6E9C" w:rsidRDefault="00557188" w:rsidP="00DD1BB0">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 xml:space="preserve">tj. </w:t>
      </w:r>
      <w:r w:rsidR="00A85B4F">
        <w:rPr>
          <w:rFonts w:ascii="Arial" w:hAnsi="Arial" w:cs="Arial"/>
          <w:sz w:val="24"/>
          <w:szCs w:val="24"/>
        </w:rPr>
        <w:t xml:space="preserve">- </w:t>
      </w:r>
      <w:r>
        <w:rPr>
          <w:rFonts w:ascii="Arial" w:hAnsi="Arial" w:cs="Arial"/>
          <w:sz w:val="24"/>
          <w:szCs w:val="24"/>
        </w:rPr>
        <w:t>to jest,</w:t>
      </w:r>
    </w:p>
    <w:p w14:paraId="05E911F3" w14:textId="6A0B62B1" w:rsidR="00A331E3" w:rsidRDefault="00A331E3" w:rsidP="000638B6">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ul.  – ulica,</w:t>
      </w:r>
    </w:p>
    <w:p w14:paraId="28A89FBC" w14:textId="704AF014"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ust. – ustęp, </w:t>
      </w:r>
    </w:p>
    <w:p w14:paraId="4063B61F" w14:textId="07DE803F" w:rsidR="00197C8E" w:rsidRPr="00DF6E9C" w:rsidRDefault="001060BA"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z </w:t>
      </w:r>
      <w:proofErr w:type="spellStart"/>
      <w:r w:rsidRPr="00DF6E9C">
        <w:rPr>
          <w:rFonts w:ascii="Arial" w:hAnsi="Arial" w:cs="Arial"/>
          <w:sz w:val="24"/>
          <w:szCs w:val="24"/>
        </w:rPr>
        <w:t>późn</w:t>
      </w:r>
      <w:proofErr w:type="spellEnd"/>
      <w:r w:rsidRPr="00DF6E9C">
        <w:rPr>
          <w:rFonts w:ascii="Arial" w:hAnsi="Arial" w:cs="Arial"/>
          <w:sz w:val="24"/>
          <w:szCs w:val="24"/>
        </w:rPr>
        <w:t>. zm.  – z późniejszymi zmianami.</w:t>
      </w:r>
    </w:p>
    <w:p w14:paraId="5058C00A" w14:textId="77777777" w:rsidR="0033369E" w:rsidRDefault="0033369E" w:rsidP="00A34F16">
      <w:pPr>
        <w:spacing w:after="0" w:line="360" w:lineRule="auto"/>
        <w:rPr>
          <w:rFonts w:ascii="Arial" w:hAnsi="Arial" w:cs="Arial"/>
          <w:b/>
          <w:bCs/>
          <w:sz w:val="24"/>
          <w:szCs w:val="24"/>
          <w:lang w:bidi="pl-PL"/>
        </w:rPr>
      </w:pPr>
    </w:p>
    <w:p w14:paraId="668ADA02" w14:textId="77777777" w:rsidR="00C7212E" w:rsidRDefault="00C7212E" w:rsidP="00A34F16">
      <w:pPr>
        <w:spacing w:after="0" w:line="360" w:lineRule="auto"/>
        <w:rPr>
          <w:rFonts w:ascii="Arial" w:hAnsi="Arial" w:cs="Arial"/>
          <w:b/>
          <w:bCs/>
          <w:sz w:val="24"/>
          <w:szCs w:val="24"/>
          <w:lang w:bidi="pl-PL"/>
        </w:rPr>
      </w:pPr>
    </w:p>
    <w:p w14:paraId="0F593AC8" w14:textId="77777777" w:rsidR="00C7212E" w:rsidRDefault="00C7212E" w:rsidP="00A34F16">
      <w:pPr>
        <w:spacing w:after="0" w:line="360" w:lineRule="auto"/>
        <w:rPr>
          <w:rFonts w:ascii="Arial" w:hAnsi="Arial" w:cs="Arial"/>
          <w:b/>
          <w:bCs/>
          <w:sz w:val="24"/>
          <w:szCs w:val="24"/>
          <w:lang w:bidi="pl-PL"/>
        </w:rPr>
      </w:pPr>
    </w:p>
    <w:p w14:paraId="2D9E9EF0" w14:textId="77777777" w:rsidR="000043E0" w:rsidRDefault="000043E0" w:rsidP="00A34F16">
      <w:pPr>
        <w:spacing w:after="0" w:line="360" w:lineRule="auto"/>
        <w:rPr>
          <w:rFonts w:ascii="Arial" w:hAnsi="Arial" w:cs="Arial"/>
          <w:b/>
          <w:bCs/>
          <w:sz w:val="24"/>
          <w:szCs w:val="24"/>
          <w:lang w:bidi="pl-PL"/>
        </w:rPr>
      </w:pPr>
    </w:p>
    <w:p w14:paraId="0559A340" w14:textId="77777777" w:rsidR="000043E0" w:rsidRDefault="000043E0" w:rsidP="00A34F16">
      <w:pPr>
        <w:spacing w:after="0" w:line="360" w:lineRule="auto"/>
        <w:rPr>
          <w:rFonts w:ascii="Arial" w:hAnsi="Arial" w:cs="Arial"/>
          <w:b/>
          <w:bCs/>
          <w:sz w:val="24"/>
          <w:szCs w:val="24"/>
          <w:lang w:bidi="pl-PL"/>
        </w:rPr>
      </w:pPr>
    </w:p>
    <w:p w14:paraId="79D225B6" w14:textId="77777777" w:rsidR="00C82ED2" w:rsidRDefault="00C82ED2" w:rsidP="00A34F16">
      <w:pPr>
        <w:spacing w:after="0" w:line="360" w:lineRule="auto"/>
        <w:rPr>
          <w:rFonts w:ascii="Arial" w:hAnsi="Arial" w:cs="Arial"/>
          <w:b/>
          <w:bCs/>
          <w:sz w:val="24"/>
          <w:szCs w:val="24"/>
          <w:lang w:bidi="pl-PL"/>
        </w:rPr>
      </w:pPr>
    </w:p>
    <w:p w14:paraId="6433C2DE" w14:textId="77777777" w:rsidR="006F2499" w:rsidRPr="00DF6E9C" w:rsidRDefault="006F2499" w:rsidP="00A34F16">
      <w:pPr>
        <w:spacing w:after="0" w:line="360" w:lineRule="auto"/>
        <w:rPr>
          <w:rFonts w:ascii="Arial" w:hAnsi="Arial" w:cs="Arial"/>
          <w:b/>
          <w:bCs/>
          <w:sz w:val="24"/>
          <w:szCs w:val="24"/>
          <w:lang w:bidi="pl-PL"/>
        </w:rPr>
      </w:pPr>
    </w:p>
    <w:p w14:paraId="52645580" w14:textId="2E46F03A" w:rsidR="007613AB" w:rsidRPr="00DF6E9C" w:rsidRDefault="00D82DC8" w:rsidP="005D545A">
      <w:pPr>
        <w:pStyle w:val="Nagwek"/>
        <w:numPr>
          <w:ilvl w:val="0"/>
          <w:numId w:val="26"/>
        </w:numPr>
        <w:spacing w:line="360" w:lineRule="auto"/>
        <w:ind w:left="1134"/>
        <w:rPr>
          <w:rFonts w:ascii="Arial" w:hAnsi="Arial" w:cs="Arial"/>
          <w:b/>
          <w:bCs/>
          <w:sz w:val="24"/>
          <w:szCs w:val="24"/>
          <w:lang w:bidi="pl-PL"/>
        </w:rPr>
      </w:pPr>
      <w:r w:rsidRPr="00DF6E9C">
        <w:rPr>
          <w:rFonts w:ascii="Arial" w:hAnsi="Arial" w:cs="Arial"/>
          <w:b/>
          <w:bCs/>
          <w:sz w:val="24"/>
          <w:szCs w:val="24"/>
          <w:lang w:bidi="pl-PL"/>
        </w:rPr>
        <w:lastRenderedPageBreak/>
        <w:t>I</w:t>
      </w:r>
      <w:r w:rsidR="00FE458F" w:rsidRPr="00DF6E9C">
        <w:rPr>
          <w:rFonts w:ascii="Arial" w:hAnsi="Arial" w:cs="Arial"/>
          <w:b/>
          <w:bCs/>
          <w:sz w:val="24"/>
          <w:szCs w:val="24"/>
          <w:lang w:bidi="pl-PL"/>
        </w:rPr>
        <w:t>nne postanowienia</w:t>
      </w:r>
    </w:p>
    <w:p w14:paraId="73D8ADAE" w14:textId="537F7B78" w:rsidR="00FE458F" w:rsidRPr="00DF6E9C"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dopuszcza możliwości składania ofert częściowych. </w:t>
      </w:r>
    </w:p>
    <w:p w14:paraId="5A8BD7BB" w14:textId="0CDB8E58" w:rsidR="00FE458F" w:rsidRPr="00DF6E9C"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dopuszcza możliwości składania ofert wariantowych.</w:t>
      </w:r>
    </w:p>
    <w:p w14:paraId="41E013F3" w14:textId="4C59573A" w:rsidR="00FE458F" w:rsidRPr="00DF6E9C"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przewiduje możliwości udzielenia zamówień, o których mowa w art. </w:t>
      </w:r>
      <w:r w:rsidRPr="00DF6E9C">
        <w:rPr>
          <w:rFonts w:ascii="Arial" w:hAnsi="Arial" w:cs="Arial"/>
          <w:sz w:val="24"/>
          <w:szCs w:val="24"/>
          <w:shd w:val="clear" w:color="auto" w:fill="FFFFFF"/>
        </w:rPr>
        <w:t>214 ust. 1 pkt 7</w:t>
      </w:r>
      <w:r w:rsidR="005A4FC7" w:rsidRPr="00DF6E9C">
        <w:rPr>
          <w:rFonts w:ascii="Arial" w:hAnsi="Arial" w:cs="Arial"/>
          <w:sz w:val="24"/>
          <w:szCs w:val="24"/>
          <w:shd w:val="clear" w:color="auto" w:fill="FFFFFF"/>
        </w:rPr>
        <w:t xml:space="preserve"> </w:t>
      </w:r>
      <w:r w:rsidRPr="00DF6E9C">
        <w:rPr>
          <w:rFonts w:ascii="Arial" w:hAnsi="Arial" w:cs="Arial"/>
          <w:sz w:val="24"/>
          <w:szCs w:val="24"/>
        </w:rPr>
        <w:t xml:space="preserve">ustawy </w:t>
      </w:r>
      <w:proofErr w:type="spellStart"/>
      <w:r w:rsidR="005A4FC7" w:rsidRPr="00DF6E9C">
        <w:rPr>
          <w:rFonts w:ascii="Arial" w:hAnsi="Arial" w:cs="Arial"/>
          <w:sz w:val="24"/>
          <w:szCs w:val="24"/>
        </w:rPr>
        <w:t>pzp</w:t>
      </w:r>
      <w:proofErr w:type="spellEnd"/>
      <w:r w:rsidRPr="00DF6E9C">
        <w:rPr>
          <w:rFonts w:ascii="Arial" w:hAnsi="Arial" w:cs="Arial"/>
          <w:sz w:val="24"/>
          <w:szCs w:val="24"/>
        </w:rPr>
        <w:t>.</w:t>
      </w:r>
    </w:p>
    <w:p w14:paraId="7442A3A3" w14:textId="44430AE3" w:rsidR="00795D33"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przewiduje rozliczenia w walutach obcych.</w:t>
      </w:r>
    </w:p>
    <w:p w14:paraId="6358E029" w14:textId="77777777" w:rsidR="007613AB"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przewiduje aukcji elektronicznej.</w:t>
      </w:r>
    </w:p>
    <w:p w14:paraId="0C318545" w14:textId="77777777" w:rsidR="007613AB"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przewiduje zwrotu kosztów udziału w postępowaniu.</w:t>
      </w:r>
    </w:p>
    <w:p w14:paraId="46EE9E90" w14:textId="1A929769" w:rsidR="00D02086"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wymaga ani nie dopuszcza składania ofert w postaci katalogów elektronicznych lub dołączenia katalogów elektronicznych do oferty. </w:t>
      </w:r>
    </w:p>
    <w:p w14:paraId="0A8114E6" w14:textId="40A507F4" w:rsidR="007613AB"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przewiduje wymagań, o których mowa w art. 96 ust. 2 pkt 2 ustawy </w:t>
      </w:r>
      <w:proofErr w:type="spellStart"/>
      <w:r w:rsidR="005A4FC7" w:rsidRPr="00DF6E9C">
        <w:rPr>
          <w:rFonts w:ascii="Arial" w:hAnsi="Arial" w:cs="Arial"/>
          <w:sz w:val="24"/>
          <w:szCs w:val="24"/>
        </w:rPr>
        <w:t>pzp</w:t>
      </w:r>
      <w:proofErr w:type="spellEnd"/>
      <w:r w:rsidRPr="00DF6E9C">
        <w:rPr>
          <w:rFonts w:ascii="Arial" w:hAnsi="Arial" w:cs="Arial"/>
          <w:sz w:val="24"/>
          <w:szCs w:val="24"/>
        </w:rPr>
        <w:t>.</w:t>
      </w:r>
    </w:p>
    <w:p w14:paraId="5A8EE3D6" w14:textId="713BA7E0" w:rsidR="007613AB" w:rsidRPr="00DF6E9C" w:rsidRDefault="007613AB" w:rsidP="00A34F16">
      <w:pPr>
        <w:pStyle w:val="Akapitzlist"/>
        <w:numPr>
          <w:ilvl w:val="1"/>
          <w:numId w:val="26"/>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 xml:space="preserve">Zamawiający nie zastrzega możliwości ubiegania się o udzielenie zamówienia wyłącznie przez </w:t>
      </w:r>
      <w:r w:rsidR="00BC7F3C" w:rsidRPr="00DF6E9C">
        <w:rPr>
          <w:rFonts w:ascii="Arial" w:hAnsi="Arial" w:cs="Arial"/>
          <w:sz w:val="24"/>
          <w:szCs w:val="24"/>
        </w:rPr>
        <w:t>W</w:t>
      </w:r>
      <w:r w:rsidRPr="00DF6E9C">
        <w:rPr>
          <w:rFonts w:ascii="Arial" w:hAnsi="Arial" w:cs="Arial"/>
          <w:sz w:val="24"/>
          <w:szCs w:val="24"/>
        </w:rPr>
        <w:t xml:space="preserve">ykonawców, o których mowa w art. 94 ustawy </w:t>
      </w:r>
      <w:proofErr w:type="spellStart"/>
      <w:r w:rsidR="005A4FC7" w:rsidRPr="00DF6E9C">
        <w:rPr>
          <w:rFonts w:ascii="Arial" w:hAnsi="Arial" w:cs="Arial"/>
          <w:sz w:val="24"/>
          <w:szCs w:val="24"/>
        </w:rPr>
        <w:t>pzp</w:t>
      </w:r>
      <w:proofErr w:type="spellEnd"/>
      <w:r w:rsidRPr="00DF6E9C">
        <w:rPr>
          <w:rFonts w:ascii="Arial" w:hAnsi="Arial" w:cs="Arial"/>
          <w:sz w:val="24"/>
          <w:szCs w:val="24"/>
        </w:rPr>
        <w:t>.</w:t>
      </w:r>
    </w:p>
    <w:p w14:paraId="7A7B1CC2" w14:textId="7D6A8592" w:rsidR="003965A5" w:rsidRPr="00DF6E9C"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Zamawiający nie wymaga wniesienia wadium.</w:t>
      </w:r>
    </w:p>
    <w:p w14:paraId="44EB4C33" w14:textId="0090A989" w:rsidR="00F81A47" w:rsidRPr="00DF6E9C"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Zamawiający </w:t>
      </w:r>
      <w:r w:rsidR="00E36D73" w:rsidRPr="00DF6E9C">
        <w:rPr>
          <w:rFonts w:ascii="Arial" w:hAnsi="Arial" w:cs="Arial"/>
          <w:sz w:val="24"/>
          <w:szCs w:val="24"/>
        </w:rPr>
        <w:t xml:space="preserve">nie przewiduje </w:t>
      </w:r>
      <w:r w:rsidRPr="00DF6E9C">
        <w:rPr>
          <w:rFonts w:ascii="Arial" w:hAnsi="Arial" w:cs="Arial"/>
          <w:sz w:val="24"/>
          <w:szCs w:val="24"/>
          <w:shd w:val="clear" w:color="auto" w:fill="FFFFFF"/>
        </w:rPr>
        <w:t>wizji lokalnej</w:t>
      </w:r>
      <w:r w:rsidR="00E36D73" w:rsidRPr="00DF6E9C">
        <w:rPr>
          <w:rFonts w:ascii="Arial" w:hAnsi="Arial" w:cs="Arial"/>
          <w:sz w:val="24"/>
          <w:szCs w:val="24"/>
          <w:shd w:val="clear" w:color="auto" w:fill="FFFFFF"/>
        </w:rPr>
        <w:t>.</w:t>
      </w:r>
    </w:p>
    <w:p w14:paraId="62847E21" w14:textId="77777777" w:rsidR="00C90D45" w:rsidRPr="00DF6E9C"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Zamawiający nie wymaga </w:t>
      </w:r>
      <w:r w:rsidRPr="00DF6E9C">
        <w:rPr>
          <w:rFonts w:ascii="Arial" w:hAnsi="Arial" w:cs="Arial"/>
          <w:sz w:val="24"/>
          <w:szCs w:val="24"/>
          <w:shd w:val="clear" w:color="auto" w:fill="FFFFFF"/>
        </w:rPr>
        <w:t>osobistego wykonania przez Wykonawcę kluczowych zadań.</w:t>
      </w:r>
    </w:p>
    <w:p w14:paraId="616107A2" w14:textId="1F2FD908" w:rsidR="00D83C72" w:rsidRPr="006F2499" w:rsidRDefault="003965A5" w:rsidP="00426FA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Postanowienia</w:t>
      </w:r>
      <w:r w:rsidRPr="00DF6E9C">
        <w:rPr>
          <w:rFonts w:ascii="Arial" w:eastAsia="Times New Roman" w:hAnsi="Arial" w:cs="Arial"/>
          <w:sz w:val="24"/>
          <w:szCs w:val="24"/>
          <w:lang w:eastAsia="pl-PL"/>
        </w:rPr>
        <w:t xml:space="preserve"> niniejsze</w:t>
      </w:r>
      <w:r w:rsidR="00C100E9" w:rsidRPr="00DF6E9C">
        <w:rPr>
          <w:rFonts w:ascii="Arial" w:eastAsia="Times New Roman" w:hAnsi="Arial" w:cs="Arial"/>
          <w:sz w:val="24"/>
          <w:szCs w:val="24"/>
          <w:lang w:eastAsia="pl-PL"/>
        </w:rPr>
        <w:t>j</w:t>
      </w:r>
      <w:r w:rsidRPr="00DF6E9C">
        <w:rPr>
          <w:rFonts w:ascii="Arial" w:eastAsia="Times New Roman" w:hAnsi="Arial" w:cs="Arial"/>
          <w:sz w:val="24"/>
          <w:szCs w:val="24"/>
          <w:lang w:eastAsia="pl-PL"/>
        </w:rPr>
        <w:t xml:space="preserve"> </w:t>
      </w:r>
      <w:r w:rsidR="00C100E9" w:rsidRPr="00DF6E9C">
        <w:rPr>
          <w:rFonts w:ascii="Arial" w:eastAsia="Times New Roman" w:hAnsi="Arial" w:cs="Arial"/>
          <w:sz w:val="24"/>
          <w:szCs w:val="24"/>
          <w:lang w:eastAsia="pl-PL"/>
        </w:rPr>
        <w:t>SWZ</w:t>
      </w:r>
      <w:r w:rsidRPr="00DF6E9C">
        <w:rPr>
          <w:rFonts w:ascii="Arial" w:eastAsia="Times New Roman" w:hAnsi="Arial" w:cs="Arial"/>
          <w:sz w:val="24"/>
          <w:szCs w:val="24"/>
          <w:lang w:eastAsia="pl-PL"/>
        </w:rPr>
        <w:t xml:space="preserve"> dotyczą również Wykonawców </w:t>
      </w:r>
      <w:r w:rsidR="00972BDD" w:rsidRPr="00DF6E9C">
        <w:rPr>
          <w:rFonts w:ascii="Arial" w:hAnsi="Arial" w:cs="Arial"/>
          <w:sz w:val="24"/>
          <w:szCs w:val="24"/>
        </w:rPr>
        <w:t>mających siedzibę lub miejsce zamieszkania poza terytorium Rzeczypospolitej Polskiej</w:t>
      </w:r>
      <w:r w:rsidRPr="00DF6E9C">
        <w:rPr>
          <w:rFonts w:ascii="Arial" w:eastAsia="Times New Roman" w:hAnsi="Arial" w:cs="Arial"/>
          <w:sz w:val="24"/>
          <w:szCs w:val="24"/>
          <w:lang w:eastAsia="pl-PL"/>
        </w:rPr>
        <w:t>.</w:t>
      </w:r>
    </w:p>
    <w:p w14:paraId="755F9780"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1E88C37C"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0A97118F"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0FDFEE45"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3C8C4340"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5B7DED10"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53075A2B"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135A9F74"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2A3ACEB9"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3FD7A5F3"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3C251217" w14:textId="77777777" w:rsidR="006F2499" w:rsidRDefault="006F2499" w:rsidP="006F2499">
      <w:pPr>
        <w:pStyle w:val="Akapitzlist"/>
        <w:tabs>
          <w:tab w:val="left" w:pos="284"/>
        </w:tabs>
        <w:spacing w:after="0" w:line="360" w:lineRule="auto"/>
        <w:ind w:left="284"/>
        <w:rPr>
          <w:rFonts w:ascii="Arial" w:hAnsi="Arial" w:cs="Arial"/>
          <w:sz w:val="24"/>
          <w:szCs w:val="24"/>
        </w:rPr>
      </w:pPr>
    </w:p>
    <w:p w14:paraId="5D547460" w14:textId="77777777" w:rsidR="006F2499" w:rsidRPr="00426FA6" w:rsidRDefault="006F2499" w:rsidP="006F2499">
      <w:pPr>
        <w:pStyle w:val="Akapitzlist"/>
        <w:tabs>
          <w:tab w:val="left" w:pos="284"/>
        </w:tabs>
        <w:spacing w:after="0" w:line="360" w:lineRule="auto"/>
        <w:ind w:left="284"/>
        <w:rPr>
          <w:rFonts w:ascii="Arial" w:hAnsi="Arial" w:cs="Arial"/>
          <w:sz w:val="24"/>
          <w:szCs w:val="24"/>
        </w:rPr>
      </w:pPr>
    </w:p>
    <w:p w14:paraId="6AB6CBC7" w14:textId="6297EE9F" w:rsidR="00B90EE1" w:rsidRPr="00DF6E9C" w:rsidRDefault="005D545A" w:rsidP="00514E00">
      <w:pPr>
        <w:pStyle w:val="Styl1"/>
        <w:ind w:left="1134" w:hanging="708"/>
      </w:pPr>
      <w:r w:rsidRPr="00DF6E9C">
        <w:lastRenderedPageBreak/>
        <w:t xml:space="preserve"> </w:t>
      </w:r>
      <w:r w:rsidR="00F17CF8" w:rsidRPr="00DF6E9C">
        <w:t>Załączniki do SWZ</w:t>
      </w:r>
      <w:bookmarkEnd w:id="20"/>
    </w:p>
    <w:p w14:paraId="4BF6875B" w14:textId="77777777" w:rsidR="00F17CF8" w:rsidRPr="00DF6E9C" w:rsidRDefault="00F17CF8" w:rsidP="00A34F16">
      <w:pPr>
        <w:pStyle w:val="Akapitzlist"/>
        <w:spacing w:after="0" w:line="360" w:lineRule="auto"/>
        <w:ind w:left="142" w:hanging="142"/>
        <w:rPr>
          <w:rFonts w:ascii="Arial" w:hAnsi="Arial" w:cs="Arial"/>
          <w:sz w:val="24"/>
          <w:szCs w:val="24"/>
          <w:lang w:bidi="pl-PL"/>
        </w:rPr>
      </w:pPr>
      <w:r w:rsidRPr="00DF6E9C">
        <w:rPr>
          <w:rFonts w:ascii="Arial" w:hAnsi="Arial" w:cs="Arial"/>
          <w:sz w:val="24"/>
          <w:szCs w:val="24"/>
          <w:lang w:bidi="pl-PL"/>
        </w:rPr>
        <w:t>Integralną częścią niniejszej SWZ stanowią następujące załączniki:</w:t>
      </w:r>
    </w:p>
    <w:p w14:paraId="3210A399" w14:textId="77777777" w:rsidR="00DB1871" w:rsidRPr="00987D19"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987D19">
        <w:rPr>
          <w:rFonts w:ascii="Arial" w:hAnsi="Arial" w:cs="Arial"/>
          <w:sz w:val="24"/>
          <w:szCs w:val="24"/>
          <w:lang w:bidi="pl-PL"/>
        </w:rPr>
        <w:t xml:space="preserve">Projektowane postanowienia umowy w sprawie zamówienia publicznego, </w:t>
      </w:r>
    </w:p>
    <w:p w14:paraId="4360FDF9" w14:textId="77777777" w:rsidR="00DB1871" w:rsidRPr="00987D19"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987D19">
        <w:rPr>
          <w:rFonts w:ascii="Arial" w:hAnsi="Arial" w:cs="Arial"/>
          <w:sz w:val="24"/>
          <w:szCs w:val="24"/>
          <w:lang w:bidi="pl-PL"/>
        </w:rPr>
        <w:t xml:space="preserve">Wzór Formularza ofertowego, </w:t>
      </w:r>
    </w:p>
    <w:p w14:paraId="280C0361" w14:textId="77777777" w:rsidR="000450C9"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987D19">
        <w:rPr>
          <w:rFonts w:ascii="Arial" w:hAnsi="Arial" w:cs="Arial"/>
          <w:sz w:val="24"/>
          <w:szCs w:val="24"/>
          <w:lang w:bidi="pl-PL"/>
        </w:rPr>
        <w:t xml:space="preserve">Wzór oświadczenia o spełnianiu warunków udziału w postępowaniu i o niepodleganiu wykluczeniu, </w:t>
      </w:r>
    </w:p>
    <w:p w14:paraId="0862E7E5" w14:textId="5C7FA5E4" w:rsidR="000450C9" w:rsidRPr="000450C9" w:rsidRDefault="000450C9" w:rsidP="000450C9">
      <w:pPr>
        <w:pStyle w:val="Akapitzlist"/>
        <w:numPr>
          <w:ilvl w:val="0"/>
          <w:numId w:val="9"/>
        </w:numPr>
        <w:spacing w:after="0" w:line="360" w:lineRule="auto"/>
        <w:ind w:left="283" w:hanging="283"/>
        <w:rPr>
          <w:rFonts w:ascii="Arial" w:hAnsi="Arial" w:cs="Arial"/>
          <w:sz w:val="24"/>
          <w:szCs w:val="24"/>
          <w:lang w:bidi="pl-PL"/>
        </w:rPr>
      </w:pPr>
      <w:r w:rsidRPr="000450C9">
        <w:rPr>
          <w:rFonts w:ascii="Arial" w:hAnsi="Arial" w:cs="Arial"/>
          <w:sz w:val="24"/>
          <w:szCs w:val="24"/>
          <w:lang w:bidi="pl-PL"/>
        </w:rPr>
        <w:t>Klauzula informacyjna dotycząca przetwarzania danych osobowych,</w:t>
      </w:r>
      <w:r w:rsidRPr="000450C9">
        <w:rPr>
          <w:rFonts w:ascii="Arial" w:hAnsi="Arial" w:cs="Arial"/>
          <w:iCs/>
          <w:sz w:val="24"/>
          <w:szCs w:val="24"/>
        </w:rPr>
        <w:t xml:space="preserve"> w związku z administrowaniem danymi osobowymi przez </w:t>
      </w:r>
      <w:r w:rsidRPr="000450C9">
        <w:rPr>
          <w:rFonts w:ascii="Arial" w:hAnsi="Arial" w:cs="Arial"/>
          <w:sz w:val="24"/>
          <w:szCs w:val="24"/>
        </w:rPr>
        <w:t>Starostwo Powiatowe w Łowiczu,</w:t>
      </w:r>
    </w:p>
    <w:p w14:paraId="5F94286E" w14:textId="77777777" w:rsidR="000450C9" w:rsidRDefault="000450C9" w:rsidP="000450C9">
      <w:pPr>
        <w:pStyle w:val="Akapitzlist"/>
        <w:numPr>
          <w:ilvl w:val="0"/>
          <w:numId w:val="9"/>
        </w:numPr>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Klauzula informacyjna RODO dla </w:t>
      </w:r>
      <w:r>
        <w:rPr>
          <w:rFonts w:ascii="Arial" w:hAnsi="Arial" w:cs="Arial"/>
          <w:sz w:val="24"/>
          <w:szCs w:val="24"/>
          <w:lang w:bidi="pl-PL"/>
        </w:rPr>
        <w:t>W</w:t>
      </w:r>
      <w:r w:rsidRPr="00DF6E9C">
        <w:rPr>
          <w:rFonts w:ascii="Arial" w:hAnsi="Arial" w:cs="Arial"/>
          <w:sz w:val="24"/>
          <w:szCs w:val="24"/>
          <w:lang w:bidi="pl-PL"/>
        </w:rPr>
        <w:t xml:space="preserve">ykonawców </w:t>
      </w:r>
      <w:r>
        <w:rPr>
          <w:rFonts w:ascii="Arial" w:hAnsi="Arial" w:cs="Arial"/>
          <w:sz w:val="24"/>
          <w:szCs w:val="24"/>
          <w:lang w:bidi="pl-PL"/>
        </w:rPr>
        <w:t>i</w:t>
      </w:r>
      <w:r w:rsidRPr="00DF6E9C">
        <w:rPr>
          <w:rFonts w:ascii="Arial" w:hAnsi="Arial" w:cs="Arial"/>
          <w:sz w:val="24"/>
          <w:szCs w:val="24"/>
          <w:lang w:bidi="pl-PL"/>
        </w:rPr>
        <w:t xml:space="preserve"> podwykonawców projektu,</w:t>
      </w:r>
    </w:p>
    <w:p w14:paraId="5550A20E" w14:textId="77777777" w:rsidR="000450C9"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0450C9">
        <w:rPr>
          <w:rFonts w:ascii="Arial" w:hAnsi="Arial" w:cs="Arial"/>
          <w:sz w:val="24"/>
          <w:szCs w:val="24"/>
          <w:lang w:bidi="pl-PL"/>
        </w:rPr>
        <w:t>Wzór wykazu robót budowlanych,</w:t>
      </w:r>
    </w:p>
    <w:p w14:paraId="732CBDC2" w14:textId="77777777" w:rsidR="000450C9"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0450C9">
        <w:rPr>
          <w:rFonts w:ascii="Arial" w:hAnsi="Arial" w:cs="Arial"/>
          <w:sz w:val="24"/>
          <w:szCs w:val="24"/>
          <w:lang w:bidi="pl-PL"/>
        </w:rPr>
        <w:t>Dokumentacja projektowa,</w:t>
      </w:r>
    </w:p>
    <w:p w14:paraId="0E47A772" w14:textId="0E8DDB8F" w:rsidR="00DB1871" w:rsidRPr="000450C9"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0450C9">
        <w:rPr>
          <w:rFonts w:ascii="Arial" w:hAnsi="Arial" w:cs="Arial"/>
          <w:sz w:val="24"/>
          <w:szCs w:val="24"/>
          <w:lang w:bidi="pl-PL"/>
        </w:rPr>
        <w:t>STWIORB.</w:t>
      </w:r>
    </w:p>
    <w:p w14:paraId="02262537" w14:textId="67E38E9C" w:rsidR="00947DA5" w:rsidRPr="00DB1871" w:rsidRDefault="00947DA5" w:rsidP="00DB1871">
      <w:pPr>
        <w:spacing w:after="0" w:line="360" w:lineRule="auto"/>
        <w:ind w:left="-76"/>
        <w:jc w:val="both"/>
        <w:rPr>
          <w:rFonts w:ascii="Arial" w:hAnsi="Arial" w:cs="Arial"/>
          <w:sz w:val="24"/>
          <w:szCs w:val="24"/>
          <w:lang w:bidi="pl-PL"/>
        </w:rPr>
      </w:pPr>
    </w:p>
    <w:sectPr w:rsidR="00947DA5" w:rsidRPr="00DB1871">
      <w:headerReference w:type="default" r:id="rId38"/>
      <w:foot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093A9" w14:textId="77777777" w:rsidR="00967180" w:rsidRDefault="00967180" w:rsidP="007B031B">
      <w:pPr>
        <w:spacing w:after="0" w:line="240" w:lineRule="auto"/>
      </w:pPr>
      <w:r>
        <w:separator/>
      </w:r>
    </w:p>
  </w:endnote>
  <w:endnote w:type="continuationSeparator" w:id="0">
    <w:p w14:paraId="3BE00AAD" w14:textId="77777777" w:rsidR="00967180" w:rsidRDefault="00967180" w:rsidP="007B0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HG Mincho Light J">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655640"/>
      <w:docPartObj>
        <w:docPartGallery w:val="Page Numbers (Bottom of Page)"/>
        <w:docPartUnique/>
      </w:docPartObj>
    </w:sdtPr>
    <w:sdtContent>
      <w:p w14:paraId="386FAB88" w14:textId="37AC5907" w:rsidR="007B031B" w:rsidRDefault="007B031B">
        <w:pPr>
          <w:pStyle w:val="Stopka"/>
          <w:jc w:val="right"/>
        </w:pPr>
        <w:r>
          <w:fldChar w:fldCharType="begin"/>
        </w:r>
        <w:r>
          <w:instrText>PAGE   \* MERGEFORMAT</w:instrText>
        </w:r>
        <w:r>
          <w:fldChar w:fldCharType="separate"/>
        </w:r>
        <w:r>
          <w:t>2</w:t>
        </w:r>
        <w:r>
          <w:fldChar w:fldCharType="end"/>
        </w:r>
      </w:p>
    </w:sdtContent>
  </w:sdt>
  <w:p w14:paraId="1486DA1B" w14:textId="77777777" w:rsidR="007B031B" w:rsidRDefault="007B03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2CB5" w14:textId="77777777" w:rsidR="00967180" w:rsidRDefault="00967180" w:rsidP="007B031B">
      <w:pPr>
        <w:spacing w:after="0" w:line="240" w:lineRule="auto"/>
      </w:pPr>
      <w:r>
        <w:separator/>
      </w:r>
    </w:p>
  </w:footnote>
  <w:footnote w:type="continuationSeparator" w:id="0">
    <w:p w14:paraId="69B2BAFF" w14:textId="77777777" w:rsidR="00967180" w:rsidRDefault="00967180" w:rsidP="007B0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E11B" w14:textId="1B252631" w:rsidR="00432950" w:rsidRDefault="00B715CA">
    <w:pPr>
      <w:pStyle w:val="Nagwek"/>
      <w:rPr>
        <w:noProof/>
      </w:rPr>
    </w:pPr>
    <w:r w:rsidRPr="00F82F80">
      <w:rPr>
        <w:noProof/>
      </w:rPr>
      <w:drawing>
        <wp:inline distT="0" distB="0" distL="0" distR="0" wp14:anchorId="4CD2AF1B" wp14:editId="69E134C3">
          <wp:extent cx="5760720" cy="579120"/>
          <wp:effectExtent l="0" t="0" r="0" b="0"/>
          <wp:docPr id="794043947"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3947"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p w14:paraId="0DFD3814" w14:textId="77777777" w:rsidR="00FA080E" w:rsidRDefault="00FA080E">
    <w:pPr>
      <w:pStyle w:val="Nagwek"/>
      <w:rPr>
        <w:noProof/>
      </w:rPr>
    </w:pPr>
  </w:p>
  <w:p w14:paraId="3C30F967" w14:textId="5116079F" w:rsidR="009C105B" w:rsidRDefault="009C10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2B60"/>
    <w:multiLevelType w:val="hybridMultilevel"/>
    <w:tmpl w:val="7EDC659A"/>
    <w:lvl w:ilvl="0" w:tplc="DBE68188">
      <w:start w:val="1"/>
      <w:numFmt w:val="bullet"/>
      <w:lvlText w:val="­"/>
      <w:lvlJc w:val="left"/>
      <w:pPr>
        <w:ind w:left="4254" w:hanging="360"/>
      </w:pPr>
      <w:rPr>
        <w:rFonts w:ascii="Calibri" w:hAnsi="Calibri" w:hint="default"/>
      </w:rPr>
    </w:lvl>
    <w:lvl w:ilvl="1" w:tplc="04150003" w:tentative="1">
      <w:start w:val="1"/>
      <w:numFmt w:val="bullet"/>
      <w:lvlText w:val="o"/>
      <w:lvlJc w:val="left"/>
      <w:pPr>
        <w:ind w:left="4974" w:hanging="360"/>
      </w:pPr>
      <w:rPr>
        <w:rFonts w:ascii="Courier New" w:hAnsi="Courier New" w:cs="Courier New" w:hint="default"/>
      </w:rPr>
    </w:lvl>
    <w:lvl w:ilvl="2" w:tplc="04150005" w:tentative="1">
      <w:start w:val="1"/>
      <w:numFmt w:val="bullet"/>
      <w:lvlText w:val=""/>
      <w:lvlJc w:val="left"/>
      <w:pPr>
        <w:ind w:left="5694" w:hanging="360"/>
      </w:pPr>
      <w:rPr>
        <w:rFonts w:ascii="Wingdings" w:hAnsi="Wingdings" w:hint="default"/>
      </w:rPr>
    </w:lvl>
    <w:lvl w:ilvl="3" w:tplc="04150001" w:tentative="1">
      <w:start w:val="1"/>
      <w:numFmt w:val="bullet"/>
      <w:lvlText w:val=""/>
      <w:lvlJc w:val="left"/>
      <w:pPr>
        <w:ind w:left="6414" w:hanging="360"/>
      </w:pPr>
      <w:rPr>
        <w:rFonts w:ascii="Symbol" w:hAnsi="Symbol" w:hint="default"/>
      </w:rPr>
    </w:lvl>
    <w:lvl w:ilvl="4" w:tplc="04150003" w:tentative="1">
      <w:start w:val="1"/>
      <w:numFmt w:val="bullet"/>
      <w:lvlText w:val="o"/>
      <w:lvlJc w:val="left"/>
      <w:pPr>
        <w:ind w:left="7134" w:hanging="360"/>
      </w:pPr>
      <w:rPr>
        <w:rFonts w:ascii="Courier New" w:hAnsi="Courier New" w:cs="Courier New" w:hint="default"/>
      </w:rPr>
    </w:lvl>
    <w:lvl w:ilvl="5" w:tplc="04150005" w:tentative="1">
      <w:start w:val="1"/>
      <w:numFmt w:val="bullet"/>
      <w:lvlText w:val=""/>
      <w:lvlJc w:val="left"/>
      <w:pPr>
        <w:ind w:left="7854" w:hanging="360"/>
      </w:pPr>
      <w:rPr>
        <w:rFonts w:ascii="Wingdings" w:hAnsi="Wingdings" w:hint="default"/>
      </w:rPr>
    </w:lvl>
    <w:lvl w:ilvl="6" w:tplc="04150001" w:tentative="1">
      <w:start w:val="1"/>
      <w:numFmt w:val="bullet"/>
      <w:lvlText w:val=""/>
      <w:lvlJc w:val="left"/>
      <w:pPr>
        <w:ind w:left="8574" w:hanging="360"/>
      </w:pPr>
      <w:rPr>
        <w:rFonts w:ascii="Symbol" w:hAnsi="Symbol" w:hint="default"/>
      </w:rPr>
    </w:lvl>
    <w:lvl w:ilvl="7" w:tplc="04150003" w:tentative="1">
      <w:start w:val="1"/>
      <w:numFmt w:val="bullet"/>
      <w:lvlText w:val="o"/>
      <w:lvlJc w:val="left"/>
      <w:pPr>
        <w:ind w:left="9294" w:hanging="360"/>
      </w:pPr>
      <w:rPr>
        <w:rFonts w:ascii="Courier New" w:hAnsi="Courier New" w:cs="Courier New" w:hint="default"/>
      </w:rPr>
    </w:lvl>
    <w:lvl w:ilvl="8" w:tplc="04150005" w:tentative="1">
      <w:start w:val="1"/>
      <w:numFmt w:val="bullet"/>
      <w:lvlText w:val=""/>
      <w:lvlJc w:val="left"/>
      <w:pPr>
        <w:ind w:left="10014" w:hanging="360"/>
      </w:pPr>
      <w:rPr>
        <w:rFonts w:ascii="Wingdings" w:hAnsi="Wingdings" w:hint="default"/>
      </w:rPr>
    </w:lvl>
  </w:abstractNum>
  <w:abstractNum w:abstractNumId="1" w15:restartNumberingAfterBreak="0">
    <w:nsid w:val="055954F7"/>
    <w:multiLevelType w:val="multilevel"/>
    <w:tmpl w:val="76922C68"/>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360" w:hanging="360"/>
      </w:pPr>
      <w:rPr>
        <w:rFonts w:ascii="Arial" w:hAnsi="Arial" w:cs="Arial" w:hint="default"/>
        <w:b w:val="0"/>
        <w:bCs w:val="0"/>
        <w:sz w:val="24"/>
        <w:szCs w:val="24"/>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2" w15:restartNumberingAfterBreak="0">
    <w:nsid w:val="0EB72DA8"/>
    <w:multiLevelType w:val="multilevel"/>
    <w:tmpl w:val="F7D2BEEE"/>
    <w:lvl w:ilvl="0">
      <w:start w:val="23"/>
      <w:numFmt w:val="decimal"/>
      <w:lvlText w:val="%1."/>
      <w:lvlJc w:val="left"/>
      <w:pPr>
        <w:ind w:left="435" w:hanging="435"/>
      </w:pPr>
      <w:rPr>
        <w:rFonts w:hint="default"/>
      </w:rPr>
    </w:lvl>
    <w:lvl w:ilvl="1">
      <w:start w:val="1"/>
      <w:numFmt w:val="decimal"/>
      <w:lvlText w:val="%2."/>
      <w:lvlJc w:val="left"/>
      <w:pPr>
        <w:ind w:left="435" w:hanging="435"/>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C65814"/>
    <w:multiLevelType w:val="multilevel"/>
    <w:tmpl w:val="760892C8"/>
    <w:lvl w:ilvl="0">
      <w:start w:val="1"/>
      <w:numFmt w:val="decimal"/>
      <w:lvlText w:val="%1."/>
      <w:lvlJc w:val="left"/>
      <w:pPr>
        <w:ind w:left="444" w:hanging="444"/>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14D748F"/>
    <w:multiLevelType w:val="hybridMultilevel"/>
    <w:tmpl w:val="7DD26E1A"/>
    <w:lvl w:ilvl="0" w:tplc="BF140314">
      <w:start w:val="1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55409E"/>
    <w:multiLevelType w:val="multilevel"/>
    <w:tmpl w:val="F8C2C48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99550F"/>
    <w:multiLevelType w:val="multilevel"/>
    <w:tmpl w:val="0B1EFBA2"/>
    <w:lvl w:ilvl="0">
      <w:start w:val="8"/>
      <w:numFmt w:val="decimal"/>
      <w:lvlText w:val="%1."/>
      <w:lvlJc w:val="left"/>
      <w:pPr>
        <w:ind w:left="360" w:hanging="360"/>
      </w:pPr>
      <w:rPr>
        <w:rFonts w:asciiTheme="minorHAnsi" w:eastAsiaTheme="minorHAnsi" w:hAnsiTheme="minorHAnsi" w:cstheme="minorBidi" w:hint="default"/>
        <w:color w:val="auto"/>
      </w:rPr>
    </w:lvl>
    <w:lvl w:ilvl="1">
      <w:start w:val="1"/>
      <w:numFmt w:val="decimal"/>
      <w:lvlText w:val="%1.%2."/>
      <w:lvlJc w:val="left"/>
      <w:pPr>
        <w:ind w:left="786" w:hanging="360"/>
      </w:pPr>
      <w:rPr>
        <w:rFonts w:ascii="Arial" w:eastAsiaTheme="minorHAnsi" w:hAnsi="Arial" w:cs="Arial" w:hint="default"/>
        <w:color w:val="auto"/>
      </w:rPr>
    </w:lvl>
    <w:lvl w:ilvl="2">
      <w:start w:val="1"/>
      <w:numFmt w:val="decimal"/>
      <w:lvlText w:val="%1.%2.%3."/>
      <w:lvlJc w:val="left"/>
      <w:pPr>
        <w:ind w:left="1572" w:hanging="720"/>
      </w:pPr>
      <w:rPr>
        <w:rFonts w:asciiTheme="minorHAnsi" w:eastAsiaTheme="minorHAnsi" w:hAnsiTheme="minorHAnsi" w:cstheme="minorBidi" w:hint="default"/>
        <w:color w:val="auto"/>
      </w:rPr>
    </w:lvl>
    <w:lvl w:ilvl="3">
      <w:start w:val="1"/>
      <w:numFmt w:val="decimal"/>
      <w:lvlText w:val="%1.%2.%3.%4."/>
      <w:lvlJc w:val="left"/>
      <w:pPr>
        <w:ind w:left="1998" w:hanging="720"/>
      </w:pPr>
      <w:rPr>
        <w:rFonts w:asciiTheme="minorHAnsi" w:eastAsiaTheme="minorHAnsi" w:hAnsiTheme="minorHAnsi" w:cstheme="minorBidi" w:hint="default"/>
        <w:color w:val="auto"/>
      </w:rPr>
    </w:lvl>
    <w:lvl w:ilvl="4">
      <w:start w:val="1"/>
      <w:numFmt w:val="decimal"/>
      <w:lvlText w:val="%1.%2.%3.%4.%5."/>
      <w:lvlJc w:val="left"/>
      <w:pPr>
        <w:ind w:left="2784" w:hanging="1080"/>
      </w:pPr>
      <w:rPr>
        <w:rFonts w:asciiTheme="minorHAnsi" w:eastAsiaTheme="minorHAnsi" w:hAnsiTheme="minorHAnsi" w:cstheme="minorBidi" w:hint="default"/>
        <w:color w:val="auto"/>
      </w:rPr>
    </w:lvl>
    <w:lvl w:ilvl="5">
      <w:start w:val="1"/>
      <w:numFmt w:val="decimal"/>
      <w:lvlText w:val="%1.%2.%3.%4.%5.%6."/>
      <w:lvlJc w:val="left"/>
      <w:pPr>
        <w:ind w:left="3210" w:hanging="1080"/>
      </w:pPr>
      <w:rPr>
        <w:rFonts w:asciiTheme="minorHAnsi" w:eastAsiaTheme="minorHAnsi" w:hAnsiTheme="minorHAnsi" w:cstheme="minorBidi" w:hint="default"/>
        <w:color w:val="auto"/>
      </w:rPr>
    </w:lvl>
    <w:lvl w:ilvl="6">
      <w:start w:val="1"/>
      <w:numFmt w:val="decimal"/>
      <w:lvlText w:val="%1.%2.%3.%4.%5.%6.%7."/>
      <w:lvlJc w:val="left"/>
      <w:pPr>
        <w:ind w:left="3996" w:hanging="1440"/>
      </w:pPr>
      <w:rPr>
        <w:rFonts w:asciiTheme="minorHAnsi" w:eastAsiaTheme="minorHAnsi" w:hAnsiTheme="minorHAnsi" w:cstheme="minorBidi" w:hint="default"/>
        <w:color w:val="auto"/>
      </w:rPr>
    </w:lvl>
    <w:lvl w:ilvl="7">
      <w:start w:val="1"/>
      <w:numFmt w:val="decimal"/>
      <w:lvlText w:val="%1.%2.%3.%4.%5.%6.%7.%8."/>
      <w:lvlJc w:val="left"/>
      <w:pPr>
        <w:ind w:left="4422" w:hanging="1440"/>
      </w:pPr>
      <w:rPr>
        <w:rFonts w:asciiTheme="minorHAnsi" w:eastAsiaTheme="minorHAnsi" w:hAnsiTheme="minorHAnsi" w:cstheme="minorBidi" w:hint="default"/>
        <w:color w:val="auto"/>
      </w:rPr>
    </w:lvl>
    <w:lvl w:ilvl="8">
      <w:start w:val="1"/>
      <w:numFmt w:val="decimal"/>
      <w:lvlText w:val="%1.%2.%3.%4.%5.%6.%7.%8.%9."/>
      <w:lvlJc w:val="left"/>
      <w:pPr>
        <w:ind w:left="5208" w:hanging="1800"/>
      </w:pPr>
      <w:rPr>
        <w:rFonts w:asciiTheme="minorHAnsi" w:eastAsiaTheme="minorHAnsi" w:hAnsiTheme="minorHAnsi" w:cstheme="minorBidi" w:hint="default"/>
        <w:color w:val="auto"/>
      </w:rPr>
    </w:lvl>
  </w:abstractNum>
  <w:abstractNum w:abstractNumId="7" w15:restartNumberingAfterBreak="0">
    <w:nsid w:val="19865618"/>
    <w:multiLevelType w:val="hybridMultilevel"/>
    <w:tmpl w:val="4DD44270"/>
    <w:lvl w:ilvl="0" w:tplc="56648F6E">
      <w:start w:val="1"/>
      <w:numFmt w:val="decimal"/>
      <w:lvlText w:val="%1."/>
      <w:lvlJc w:val="left"/>
      <w:pPr>
        <w:ind w:left="1080" w:hanging="360"/>
      </w:pPr>
      <w:rPr>
        <w:rFonts w:ascii="Arial" w:eastAsiaTheme="minorHAnsi" w:hAnsi="Arial" w:cs="Arial"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A154657"/>
    <w:multiLevelType w:val="hybridMultilevel"/>
    <w:tmpl w:val="51B0559C"/>
    <w:lvl w:ilvl="0" w:tplc="045CA8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4730B4"/>
    <w:multiLevelType w:val="multilevel"/>
    <w:tmpl w:val="34A63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103D5"/>
    <w:multiLevelType w:val="hybridMultilevel"/>
    <w:tmpl w:val="3EB2806C"/>
    <w:lvl w:ilvl="0" w:tplc="E8CC76EE">
      <w:start w:val="1"/>
      <w:numFmt w:val="upperRoman"/>
      <w:lvlText w:val="%1."/>
      <w:lvlJc w:val="left"/>
      <w:pPr>
        <w:ind w:left="5682" w:hanging="720"/>
      </w:pPr>
      <w:rPr>
        <w:rFonts w:hint="default"/>
      </w:rPr>
    </w:lvl>
    <w:lvl w:ilvl="1" w:tplc="1FFC6B08">
      <w:start w:val="1"/>
      <w:numFmt w:val="decimal"/>
      <w:lvlText w:val="%2."/>
      <w:lvlJc w:val="left"/>
      <w:pPr>
        <w:ind w:left="360" w:hanging="36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2F20FF"/>
    <w:multiLevelType w:val="hybridMultilevel"/>
    <w:tmpl w:val="1B226C3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C51F87"/>
    <w:multiLevelType w:val="multilevel"/>
    <w:tmpl w:val="3D6EF1F0"/>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790F4E"/>
    <w:multiLevelType w:val="multilevel"/>
    <w:tmpl w:val="9C48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57D64"/>
    <w:multiLevelType w:val="hybridMultilevel"/>
    <w:tmpl w:val="5E1272A4"/>
    <w:lvl w:ilvl="0" w:tplc="DBE68188">
      <w:start w:val="1"/>
      <w:numFmt w:val="bullet"/>
      <w:lvlText w:val="­"/>
      <w:lvlJc w:val="left"/>
      <w:pPr>
        <w:ind w:left="1571" w:hanging="360"/>
      </w:pPr>
      <w:rPr>
        <w:rFonts w:ascii="Calibri" w:hAnsi="Calibri"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40F35C1D"/>
    <w:multiLevelType w:val="multilevel"/>
    <w:tmpl w:val="2C647E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6307A2"/>
    <w:multiLevelType w:val="multilevel"/>
    <w:tmpl w:val="F6DE2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E74884"/>
    <w:multiLevelType w:val="hybridMultilevel"/>
    <w:tmpl w:val="97C283E2"/>
    <w:lvl w:ilvl="0" w:tplc="EF4E483E">
      <w:start w:val="1"/>
      <w:numFmt w:val="lowerLetter"/>
      <w:lvlText w:val="%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332B0D"/>
    <w:multiLevelType w:val="multilevel"/>
    <w:tmpl w:val="C25A731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7D2FE0"/>
    <w:multiLevelType w:val="multilevel"/>
    <w:tmpl w:val="33280D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8A94511"/>
    <w:multiLevelType w:val="multilevel"/>
    <w:tmpl w:val="9EACBE2E"/>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1" w15:restartNumberingAfterBreak="0">
    <w:nsid w:val="48E367AD"/>
    <w:multiLevelType w:val="multilevel"/>
    <w:tmpl w:val="53F69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815E95"/>
    <w:multiLevelType w:val="hybridMultilevel"/>
    <w:tmpl w:val="D2906F56"/>
    <w:lvl w:ilvl="0" w:tplc="F6B64AF4">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C4C31E4"/>
    <w:multiLevelType w:val="multilevel"/>
    <w:tmpl w:val="7586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091776"/>
    <w:multiLevelType w:val="multilevel"/>
    <w:tmpl w:val="43103B88"/>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FCB6530"/>
    <w:multiLevelType w:val="multilevel"/>
    <w:tmpl w:val="20607A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D86603"/>
    <w:multiLevelType w:val="multilevel"/>
    <w:tmpl w:val="B5EE147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4F57B9"/>
    <w:multiLevelType w:val="hybridMultilevel"/>
    <w:tmpl w:val="0A420AEC"/>
    <w:lvl w:ilvl="0" w:tplc="AEF8E5E4">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54772A"/>
    <w:multiLevelType w:val="hybridMultilevel"/>
    <w:tmpl w:val="90C09D98"/>
    <w:lvl w:ilvl="0" w:tplc="E69811C8">
      <w:start w:val="3"/>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A5A77EF"/>
    <w:multiLevelType w:val="multilevel"/>
    <w:tmpl w:val="914487E4"/>
    <w:lvl w:ilvl="0">
      <w:start w:val="1"/>
      <w:numFmt w:val="decimal"/>
      <w:lvlText w:val="%1."/>
      <w:lvlJc w:val="left"/>
      <w:pPr>
        <w:ind w:left="720" w:hanging="360"/>
      </w:pPr>
      <w:rPr>
        <w:rFonts w:ascii="Arial" w:eastAsia="Times New Roman" w:hAnsi="Arial" w:cs="Arial"/>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D280B0F"/>
    <w:multiLevelType w:val="hybridMultilevel"/>
    <w:tmpl w:val="EFAAF4C0"/>
    <w:lvl w:ilvl="0" w:tplc="9BA6BB8A">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3A0110"/>
    <w:multiLevelType w:val="multilevel"/>
    <w:tmpl w:val="B8ECADA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777D47"/>
    <w:multiLevelType w:val="multilevel"/>
    <w:tmpl w:val="C5282402"/>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3FF7288"/>
    <w:multiLevelType w:val="hybridMultilevel"/>
    <w:tmpl w:val="578AD6B4"/>
    <w:lvl w:ilvl="0" w:tplc="5824B73E">
      <w:start w:val="19"/>
      <w:numFmt w:val="upperRoman"/>
      <w:pStyle w:val="Styl1"/>
      <w:lvlText w:val="%1."/>
      <w:lvlJc w:val="left"/>
      <w:pPr>
        <w:ind w:left="1800" w:hanging="720"/>
      </w:pPr>
      <w:rPr>
        <w:rFonts w:ascii="Arial" w:hAnsi="Arial" w:cs="Arial" w:hint="default"/>
        <w:b/>
        <w:bCs w:val="0"/>
        <w:sz w:val="24"/>
        <w:szCs w:val="24"/>
      </w:rPr>
    </w:lvl>
    <w:lvl w:ilvl="1" w:tplc="67BC24C4">
      <w:start w:val="1"/>
      <w:numFmt w:val="decimal"/>
      <w:lvlText w:val="%2."/>
      <w:lvlJc w:val="left"/>
      <w:pPr>
        <w:ind w:left="360" w:hanging="360"/>
      </w:pPr>
      <w:rPr>
        <w:rFonts w:ascii="Arial" w:eastAsiaTheme="minorHAnsi" w:hAnsi="Arial" w:cs="Arial"/>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4706A2A"/>
    <w:multiLevelType w:val="multilevel"/>
    <w:tmpl w:val="3A96D938"/>
    <w:lvl w:ilvl="0">
      <w:start w:val="3"/>
      <w:numFmt w:val="decimal"/>
      <w:lvlText w:val="%1."/>
      <w:lvlJc w:val="left"/>
      <w:pPr>
        <w:ind w:left="0" w:firstLine="0"/>
      </w:pPr>
      <w:rPr>
        <w:rFonts w:ascii="Arial" w:eastAsia="Calibri" w:hAnsi="Arial" w:cs="Arial" w:hint="default"/>
        <w:b w:val="0"/>
        <w:bCs w:val="0"/>
        <w:i w:val="0"/>
        <w:iCs w:val="0"/>
        <w:smallCaps w:val="0"/>
        <w:strike w:val="0"/>
        <w:color w:val="000000"/>
        <w:spacing w:val="0"/>
        <w:w w:val="100"/>
        <w:position w:val="0"/>
        <w:sz w:val="24"/>
        <w:szCs w:val="24"/>
        <w:u w:val="none"/>
      </w:rPr>
    </w:lvl>
    <w:lvl w:ilvl="1">
      <w:start w:val="1"/>
      <w:numFmt w:val="decimal"/>
      <w:lvlText w:val="%1.%2."/>
      <w:lvlJc w:val="left"/>
      <w:pPr>
        <w:ind w:left="993" w:firstLine="0"/>
      </w:pPr>
      <w:rPr>
        <w:rFonts w:ascii="Arial" w:eastAsia="Calibri" w:hAnsi="Arial" w:cs="Arial"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67085D77"/>
    <w:multiLevelType w:val="multilevel"/>
    <w:tmpl w:val="BD342E9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7EC115C"/>
    <w:multiLevelType w:val="hybridMultilevel"/>
    <w:tmpl w:val="74E4E1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6924679A"/>
    <w:multiLevelType w:val="multilevel"/>
    <w:tmpl w:val="DE54B936"/>
    <w:lvl w:ilvl="0">
      <w:start w:val="4"/>
      <w:numFmt w:val="decimal"/>
      <w:lvlText w:val="%1."/>
      <w:lvlJc w:val="left"/>
      <w:pPr>
        <w:ind w:left="400" w:hanging="400"/>
      </w:pPr>
      <w:rPr>
        <w:rFonts w:cs="Times New Roman" w:hint="default"/>
      </w:rPr>
    </w:lvl>
    <w:lvl w:ilvl="1">
      <w:start w:val="1"/>
      <w:numFmt w:val="decimal"/>
      <w:lvlText w:val="%2."/>
      <w:lvlJc w:val="left"/>
      <w:pPr>
        <w:ind w:left="360" w:hanging="360"/>
      </w:pPr>
      <w:rPr>
        <w:rFonts w:ascii="Arial" w:eastAsia="Times New Roman" w:hAnsi="Arial" w:cs="Arial" w:hint="default"/>
        <w:b w:val="0"/>
        <w:bCs/>
        <w:i w:val="0"/>
        <w:strike w:val="0"/>
        <w:dstrike w:val="0"/>
        <w:color w:val="000000"/>
        <w:sz w:val="24"/>
        <w:szCs w:val="24"/>
        <w:u w:val="none" w:color="000000"/>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15:restartNumberingAfterBreak="0">
    <w:nsid w:val="6DD71B2A"/>
    <w:multiLevelType w:val="multilevel"/>
    <w:tmpl w:val="7D06E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6529BD"/>
    <w:multiLevelType w:val="multilevel"/>
    <w:tmpl w:val="E408CA6C"/>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7E409A"/>
    <w:multiLevelType w:val="multilevel"/>
    <w:tmpl w:val="149E6A2C"/>
    <w:lvl w:ilvl="0">
      <w:start w:val="4"/>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15:restartNumberingAfterBreak="0">
    <w:nsid w:val="79B8618E"/>
    <w:multiLevelType w:val="hybridMultilevel"/>
    <w:tmpl w:val="1CEA9158"/>
    <w:lvl w:ilvl="0" w:tplc="5CDCEB4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7D6D258F"/>
    <w:multiLevelType w:val="multilevel"/>
    <w:tmpl w:val="EB768EA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47678320">
    <w:abstractNumId w:val="12"/>
  </w:num>
  <w:num w:numId="2" w16cid:durableId="877089593">
    <w:abstractNumId w:val="18"/>
  </w:num>
  <w:num w:numId="3" w16cid:durableId="1952859543">
    <w:abstractNumId w:val="24"/>
  </w:num>
  <w:num w:numId="4" w16cid:durableId="1625383104">
    <w:abstractNumId w:val="31"/>
  </w:num>
  <w:num w:numId="5" w16cid:durableId="446044066">
    <w:abstractNumId w:val="5"/>
  </w:num>
  <w:num w:numId="6" w16cid:durableId="2007395136">
    <w:abstractNumId w:val="35"/>
  </w:num>
  <w:num w:numId="7" w16cid:durableId="1679233079">
    <w:abstractNumId w:val="39"/>
  </w:num>
  <w:num w:numId="8" w16cid:durableId="1674336814">
    <w:abstractNumId w:val="42"/>
  </w:num>
  <w:num w:numId="9" w16cid:durableId="1589072640">
    <w:abstractNumId w:val="7"/>
  </w:num>
  <w:num w:numId="10" w16cid:durableId="728262169">
    <w:abstractNumId w:val="6"/>
  </w:num>
  <w:num w:numId="11" w16cid:durableId="1184591755">
    <w:abstractNumId w:val="2"/>
  </w:num>
  <w:num w:numId="12" w16cid:durableId="1629777261">
    <w:abstractNumId w:val="10"/>
  </w:num>
  <w:num w:numId="13" w16cid:durableId="90518229">
    <w:abstractNumId w:val="1"/>
  </w:num>
  <w:num w:numId="14" w16cid:durableId="1612122789">
    <w:abstractNumId w:val="15"/>
  </w:num>
  <w:num w:numId="15" w16cid:durableId="298190994">
    <w:abstractNumId w:val="0"/>
  </w:num>
  <w:num w:numId="16" w16cid:durableId="936136294">
    <w:abstractNumId w:val="14"/>
  </w:num>
  <w:num w:numId="17" w16cid:durableId="1915316578">
    <w:abstractNumId w:val="25"/>
  </w:num>
  <w:num w:numId="18" w16cid:durableId="953707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6201571">
    <w:abstractNumId w:val="22"/>
  </w:num>
  <w:num w:numId="20" w16cid:durableId="642200768">
    <w:abstractNumId w:val="28"/>
  </w:num>
  <w:num w:numId="21" w16cid:durableId="963778495">
    <w:abstractNumId w:val="40"/>
  </w:num>
  <w:num w:numId="22" w16cid:durableId="1689598557">
    <w:abstractNumId w:val="29"/>
  </w:num>
  <w:num w:numId="23" w16cid:durableId="959997825">
    <w:abstractNumId w:val="20"/>
  </w:num>
  <w:num w:numId="24" w16cid:durableId="1114133240">
    <w:abstractNumId w:val="17"/>
  </w:num>
  <w:num w:numId="25" w16cid:durableId="78866614">
    <w:abstractNumId w:val="27"/>
  </w:num>
  <w:num w:numId="26" w16cid:durableId="1273246381">
    <w:abstractNumId w:val="33"/>
  </w:num>
  <w:num w:numId="27" w16cid:durableId="582301422">
    <w:abstractNumId w:val="19"/>
  </w:num>
  <w:num w:numId="28" w16cid:durableId="1641617629">
    <w:abstractNumId w:val="8"/>
  </w:num>
  <w:num w:numId="29" w16cid:durableId="279260905">
    <w:abstractNumId w:val="30"/>
  </w:num>
  <w:num w:numId="30" w16cid:durableId="2053187371">
    <w:abstractNumId w:val="36"/>
  </w:num>
  <w:num w:numId="31" w16cid:durableId="1621261234">
    <w:abstractNumId w:val="37"/>
  </w:num>
  <w:num w:numId="32" w16cid:durableId="163789498">
    <w:abstractNumId w:val="26"/>
  </w:num>
  <w:num w:numId="33" w16cid:durableId="2053531094">
    <w:abstractNumId w:val="11"/>
  </w:num>
  <w:num w:numId="34" w16cid:durableId="1969043021">
    <w:abstractNumId w:val="34"/>
  </w:num>
  <w:num w:numId="35" w16cid:durableId="2124228602">
    <w:abstractNumId w:val="9"/>
    <w:lvlOverride w:ilvl="0">
      <w:lvl w:ilvl="0">
        <w:numFmt w:val="decimal"/>
        <w:lvlText w:val="%1."/>
        <w:lvlJc w:val="left"/>
      </w:lvl>
    </w:lvlOverride>
  </w:num>
  <w:num w:numId="36" w16cid:durableId="2080056120">
    <w:abstractNumId w:val="9"/>
    <w:lvlOverride w:ilvl="0">
      <w:lvl w:ilvl="0">
        <w:numFmt w:val="decimal"/>
        <w:lvlText w:val="%1."/>
        <w:lvlJc w:val="left"/>
      </w:lvl>
    </w:lvlOverride>
  </w:num>
  <w:num w:numId="37" w16cid:durableId="1961064459">
    <w:abstractNumId w:val="3"/>
  </w:num>
  <w:num w:numId="38" w16cid:durableId="220988713">
    <w:abstractNumId w:val="41"/>
  </w:num>
  <w:num w:numId="39" w16cid:durableId="1962152859">
    <w:abstractNumId w:val="21"/>
  </w:num>
  <w:num w:numId="40" w16cid:durableId="1097865502">
    <w:abstractNumId w:val="13"/>
  </w:num>
  <w:num w:numId="41" w16cid:durableId="1203126963">
    <w:abstractNumId w:val="23"/>
  </w:num>
  <w:num w:numId="42" w16cid:durableId="1887060241">
    <w:abstractNumId w:val="16"/>
  </w:num>
  <w:num w:numId="43" w16cid:durableId="936788993">
    <w:abstractNumId w:val="38"/>
  </w:num>
  <w:num w:numId="44" w16cid:durableId="791287908">
    <w:abstractNumId w:val="4"/>
  </w:num>
  <w:num w:numId="45" w16cid:durableId="1940792902">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1B"/>
    <w:rsid w:val="00000C6C"/>
    <w:rsid w:val="0000115E"/>
    <w:rsid w:val="00001A57"/>
    <w:rsid w:val="00001F5F"/>
    <w:rsid w:val="000043E0"/>
    <w:rsid w:val="00004B78"/>
    <w:rsid w:val="00005CE6"/>
    <w:rsid w:val="00011050"/>
    <w:rsid w:val="00011651"/>
    <w:rsid w:val="000125A5"/>
    <w:rsid w:val="000127F6"/>
    <w:rsid w:val="000129C4"/>
    <w:rsid w:val="0001453D"/>
    <w:rsid w:val="000169C0"/>
    <w:rsid w:val="00023A80"/>
    <w:rsid w:val="00023B5C"/>
    <w:rsid w:val="00023E7D"/>
    <w:rsid w:val="0002450B"/>
    <w:rsid w:val="00025919"/>
    <w:rsid w:val="00027F13"/>
    <w:rsid w:val="00030B68"/>
    <w:rsid w:val="00032CE2"/>
    <w:rsid w:val="0003406B"/>
    <w:rsid w:val="0003615C"/>
    <w:rsid w:val="00036AFE"/>
    <w:rsid w:val="00042235"/>
    <w:rsid w:val="000424C1"/>
    <w:rsid w:val="000429A7"/>
    <w:rsid w:val="0004393B"/>
    <w:rsid w:val="000450C9"/>
    <w:rsid w:val="00045FAC"/>
    <w:rsid w:val="000474EF"/>
    <w:rsid w:val="0005017F"/>
    <w:rsid w:val="00051D16"/>
    <w:rsid w:val="00054BEC"/>
    <w:rsid w:val="000568D9"/>
    <w:rsid w:val="00061954"/>
    <w:rsid w:val="000622D9"/>
    <w:rsid w:val="000638B6"/>
    <w:rsid w:val="00065D93"/>
    <w:rsid w:val="00066379"/>
    <w:rsid w:val="00074D60"/>
    <w:rsid w:val="0008149E"/>
    <w:rsid w:val="0008302A"/>
    <w:rsid w:val="00084A17"/>
    <w:rsid w:val="00084EAA"/>
    <w:rsid w:val="0009015E"/>
    <w:rsid w:val="00091B57"/>
    <w:rsid w:val="00093A77"/>
    <w:rsid w:val="000968C0"/>
    <w:rsid w:val="00097BAC"/>
    <w:rsid w:val="000A1C72"/>
    <w:rsid w:val="000A4A48"/>
    <w:rsid w:val="000C2079"/>
    <w:rsid w:val="000D26E3"/>
    <w:rsid w:val="000D2FD0"/>
    <w:rsid w:val="000D4910"/>
    <w:rsid w:val="000D4C53"/>
    <w:rsid w:val="000D5B20"/>
    <w:rsid w:val="000D6C5B"/>
    <w:rsid w:val="000D7D8C"/>
    <w:rsid w:val="000E2A09"/>
    <w:rsid w:val="000E363C"/>
    <w:rsid w:val="000E3B63"/>
    <w:rsid w:val="000E46EB"/>
    <w:rsid w:val="000F73EB"/>
    <w:rsid w:val="00105824"/>
    <w:rsid w:val="001060BA"/>
    <w:rsid w:val="00107C6F"/>
    <w:rsid w:val="00111613"/>
    <w:rsid w:val="00111636"/>
    <w:rsid w:val="001137F1"/>
    <w:rsid w:val="00113F8F"/>
    <w:rsid w:val="00115474"/>
    <w:rsid w:val="00115F80"/>
    <w:rsid w:val="0012116B"/>
    <w:rsid w:val="00121261"/>
    <w:rsid w:val="001253E3"/>
    <w:rsid w:val="00126220"/>
    <w:rsid w:val="001278D6"/>
    <w:rsid w:val="001323F9"/>
    <w:rsid w:val="00132660"/>
    <w:rsid w:val="00133593"/>
    <w:rsid w:val="00134DA9"/>
    <w:rsid w:val="00134FB9"/>
    <w:rsid w:val="00135E0D"/>
    <w:rsid w:val="001442A4"/>
    <w:rsid w:val="001451EF"/>
    <w:rsid w:val="001466E9"/>
    <w:rsid w:val="001467B0"/>
    <w:rsid w:val="0015219F"/>
    <w:rsid w:val="00153F28"/>
    <w:rsid w:val="00156305"/>
    <w:rsid w:val="00156F44"/>
    <w:rsid w:val="0016027C"/>
    <w:rsid w:val="001609D6"/>
    <w:rsid w:val="00160DF7"/>
    <w:rsid w:val="00164132"/>
    <w:rsid w:val="0016415B"/>
    <w:rsid w:val="00166619"/>
    <w:rsid w:val="00172F11"/>
    <w:rsid w:val="00174956"/>
    <w:rsid w:val="00176FDB"/>
    <w:rsid w:val="00177072"/>
    <w:rsid w:val="00177295"/>
    <w:rsid w:val="001841BF"/>
    <w:rsid w:val="001854EE"/>
    <w:rsid w:val="00190239"/>
    <w:rsid w:val="00190784"/>
    <w:rsid w:val="001978B6"/>
    <w:rsid w:val="00197C8E"/>
    <w:rsid w:val="001A0D6F"/>
    <w:rsid w:val="001A1A11"/>
    <w:rsid w:val="001A2062"/>
    <w:rsid w:val="001B1D28"/>
    <w:rsid w:val="001B1EB2"/>
    <w:rsid w:val="001B3154"/>
    <w:rsid w:val="001B58CD"/>
    <w:rsid w:val="001C105D"/>
    <w:rsid w:val="001C1111"/>
    <w:rsid w:val="001C46D0"/>
    <w:rsid w:val="001C7179"/>
    <w:rsid w:val="001C753F"/>
    <w:rsid w:val="001C7DF9"/>
    <w:rsid w:val="001D1193"/>
    <w:rsid w:val="001D2502"/>
    <w:rsid w:val="001D3501"/>
    <w:rsid w:val="001D49D1"/>
    <w:rsid w:val="001D7273"/>
    <w:rsid w:val="001E2810"/>
    <w:rsid w:val="001E2921"/>
    <w:rsid w:val="001E29BC"/>
    <w:rsid w:val="001E4FBE"/>
    <w:rsid w:val="001E722D"/>
    <w:rsid w:val="001F2623"/>
    <w:rsid w:val="001F7E4E"/>
    <w:rsid w:val="002002E2"/>
    <w:rsid w:val="0020198D"/>
    <w:rsid w:val="00202577"/>
    <w:rsid w:val="00206E9F"/>
    <w:rsid w:val="00211FE8"/>
    <w:rsid w:val="0021284F"/>
    <w:rsid w:val="00216984"/>
    <w:rsid w:val="00222D9A"/>
    <w:rsid w:val="0022401B"/>
    <w:rsid w:val="00226740"/>
    <w:rsid w:val="00227C90"/>
    <w:rsid w:val="00230847"/>
    <w:rsid w:val="00233500"/>
    <w:rsid w:val="002340A6"/>
    <w:rsid w:val="002361E6"/>
    <w:rsid w:val="0023692D"/>
    <w:rsid w:val="00237321"/>
    <w:rsid w:val="002378B2"/>
    <w:rsid w:val="00241E24"/>
    <w:rsid w:val="002517BD"/>
    <w:rsid w:val="00252FA2"/>
    <w:rsid w:val="00253C75"/>
    <w:rsid w:val="00254BD3"/>
    <w:rsid w:val="00256467"/>
    <w:rsid w:val="002601CF"/>
    <w:rsid w:val="0026039F"/>
    <w:rsid w:val="00260966"/>
    <w:rsid w:val="00263AC3"/>
    <w:rsid w:val="00265FC6"/>
    <w:rsid w:val="00266E96"/>
    <w:rsid w:val="00267371"/>
    <w:rsid w:val="00270034"/>
    <w:rsid w:val="00270753"/>
    <w:rsid w:val="0027138F"/>
    <w:rsid w:val="0027328E"/>
    <w:rsid w:val="00274577"/>
    <w:rsid w:val="00275BF0"/>
    <w:rsid w:val="002772E5"/>
    <w:rsid w:val="002818C9"/>
    <w:rsid w:val="00282D2C"/>
    <w:rsid w:val="002874B4"/>
    <w:rsid w:val="00291287"/>
    <w:rsid w:val="00292B3E"/>
    <w:rsid w:val="002A11D3"/>
    <w:rsid w:val="002A1B53"/>
    <w:rsid w:val="002A1C88"/>
    <w:rsid w:val="002A77CA"/>
    <w:rsid w:val="002A7ABF"/>
    <w:rsid w:val="002B3F6E"/>
    <w:rsid w:val="002B452E"/>
    <w:rsid w:val="002B4B4D"/>
    <w:rsid w:val="002B67E3"/>
    <w:rsid w:val="002C28F9"/>
    <w:rsid w:val="002C2BDA"/>
    <w:rsid w:val="002C3D83"/>
    <w:rsid w:val="002C4FC8"/>
    <w:rsid w:val="002C6C7C"/>
    <w:rsid w:val="002D6526"/>
    <w:rsid w:val="002D702B"/>
    <w:rsid w:val="002D7A5E"/>
    <w:rsid w:val="002E0A1C"/>
    <w:rsid w:val="002E7AA8"/>
    <w:rsid w:val="002F020E"/>
    <w:rsid w:val="002F2D0B"/>
    <w:rsid w:val="002F6151"/>
    <w:rsid w:val="002F76F1"/>
    <w:rsid w:val="00304DAF"/>
    <w:rsid w:val="00307A13"/>
    <w:rsid w:val="00313C05"/>
    <w:rsid w:val="0031602F"/>
    <w:rsid w:val="0032480A"/>
    <w:rsid w:val="00324B32"/>
    <w:rsid w:val="003271C7"/>
    <w:rsid w:val="00327972"/>
    <w:rsid w:val="0033287C"/>
    <w:rsid w:val="0033369E"/>
    <w:rsid w:val="00333725"/>
    <w:rsid w:val="00333C5D"/>
    <w:rsid w:val="003343B3"/>
    <w:rsid w:val="00334745"/>
    <w:rsid w:val="00335531"/>
    <w:rsid w:val="00336513"/>
    <w:rsid w:val="00337225"/>
    <w:rsid w:val="00341AFE"/>
    <w:rsid w:val="00342DBB"/>
    <w:rsid w:val="00347AA9"/>
    <w:rsid w:val="00347C71"/>
    <w:rsid w:val="00347E02"/>
    <w:rsid w:val="003522B3"/>
    <w:rsid w:val="0035392C"/>
    <w:rsid w:val="0035644A"/>
    <w:rsid w:val="00356AAF"/>
    <w:rsid w:val="003617EB"/>
    <w:rsid w:val="003625B2"/>
    <w:rsid w:val="003646D2"/>
    <w:rsid w:val="0037007C"/>
    <w:rsid w:val="0037155A"/>
    <w:rsid w:val="00373128"/>
    <w:rsid w:val="00374F34"/>
    <w:rsid w:val="00375555"/>
    <w:rsid w:val="00376FAC"/>
    <w:rsid w:val="00377230"/>
    <w:rsid w:val="00387A2F"/>
    <w:rsid w:val="0039262D"/>
    <w:rsid w:val="0039264B"/>
    <w:rsid w:val="0039359B"/>
    <w:rsid w:val="003965A5"/>
    <w:rsid w:val="003A04F7"/>
    <w:rsid w:val="003A17B3"/>
    <w:rsid w:val="003A256D"/>
    <w:rsid w:val="003A332A"/>
    <w:rsid w:val="003A3E57"/>
    <w:rsid w:val="003A5E01"/>
    <w:rsid w:val="003B2929"/>
    <w:rsid w:val="003B5C04"/>
    <w:rsid w:val="003B6F08"/>
    <w:rsid w:val="003B7DB2"/>
    <w:rsid w:val="003C4CD3"/>
    <w:rsid w:val="003D0DAC"/>
    <w:rsid w:val="003D72AC"/>
    <w:rsid w:val="003D7DDE"/>
    <w:rsid w:val="003E1367"/>
    <w:rsid w:val="003E4724"/>
    <w:rsid w:val="003E49C8"/>
    <w:rsid w:val="003E78AC"/>
    <w:rsid w:val="003F12C7"/>
    <w:rsid w:val="003F4577"/>
    <w:rsid w:val="003F5ACB"/>
    <w:rsid w:val="00402F69"/>
    <w:rsid w:val="004034C0"/>
    <w:rsid w:val="004134A8"/>
    <w:rsid w:val="004152CF"/>
    <w:rsid w:val="00421D84"/>
    <w:rsid w:val="00422049"/>
    <w:rsid w:val="00423177"/>
    <w:rsid w:val="00425AD4"/>
    <w:rsid w:val="00425C9E"/>
    <w:rsid w:val="00426FA6"/>
    <w:rsid w:val="004303E2"/>
    <w:rsid w:val="00430524"/>
    <w:rsid w:val="0043176F"/>
    <w:rsid w:val="00432950"/>
    <w:rsid w:val="00434E2C"/>
    <w:rsid w:val="0043633E"/>
    <w:rsid w:val="00436A25"/>
    <w:rsid w:val="004403ED"/>
    <w:rsid w:val="00441940"/>
    <w:rsid w:val="0044274D"/>
    <w:rsid w:val="004431DD"/>
    <w:rsid w:val="00443309"/>
    <w:rsid w:val="00447716"/>
    <w:rsid w:val="004504E4"/>
    <w:rsid w:val="00452574"/>
    <w:rsid w:val="00455CE4"/>
    <w:rsid w:val="00457647"/>
    <w:rsid w:val="00460FC1"/>
    <w:rsid w:val="0046270B"/>
    <w:rsid w:val="00462CE9"/>
    <w:rsid w:val="004711C8"/>
    <w:rsid w:val="004741E9"/>
    <w:rsid w:val="00475C00"/>
    <w:rsid w:val="004778E2"/>
    <w:rsid w:val="004800BC"/>
    <w:rsid w:val="00483679"/>
    <w:rsid w:val="0048739F"/>
    <w:rsid w:val="004910C9"/>
    <w:rsid w:val="004928C2"/>
    <w:rsid w:val="004A056C"/>
    <w:rsid w:val="004A44A3"/>
    <w:rsid w:val="004A59E1"/>
    <w:rsid w:val="004A741C"/>
    <w:rsid w:val="004B1816"/>
    <w:rsid w:val="004B26B8"/>
    <w:rsid w:val="004B4A68"/>
    <w:rsid w:val="004B4EFA"/>
    <w:rsid w:val="004C3AFF"/>
    <w:rsid w:val="004C6855"/>
    <w:rsid w:val="004C7031"/>
    <w:rsid w:val="004D02DF"/>
    <w:rsid w:val="004D2A0A"/>
    <w:rsid w:val="004D4C5A"/>
    <w:rsid w:val="004D662E"/>
    <w:rsid w:val="004D672D"/>
    <w:rsid w:val="004D6C25"/>
    <w:rsid w:val="004E1494"/>
    <w:rsid w:val="004E20D7"/>
    <w:rsid w:val="004E2133"/>
    <w:rsid w:val="004E2193"/>
    <w:rsid w:val="004E3361"/>
    <w:rsid w:val="004E43E9"/>
    <w:rsid w:val="004E47C7"/>
    <w:rsid w:val="004F0E9E"/>
    <w:rsid w:val="004F290C"/>
    <w:rsid w:val="004F53E4"/>
    <w:rsid w:val="004F5F4A"/>
    <w:rsid w:val="00501DF7"/>
    <w:rsid w:val="00502D99"/>
    <w:rsid w:val="005101DE"/>
    <w:rsid w:val="00513540"/>
    <w:rsid w:val="00514E00"/>
    <w:rsid w:val="00515F79"/>
    <w:rsid w:val="0052015F"/>
    <w:rsid w:val="0052140A"/>
    <w:rsid w:val="00521499"/>
    <w:rsid w:val="00523689"/>
    <w:rsid w:val="00527BBE"/>
    <w:rsid w:val="00535090"/>
    <w:rsid w:val="005369A7"/>
    <w:rsid w:val="00537E48"/>
    <w:rsid w:val="0054212E"/>
    <w:rsid w:val="005438DA"/>
    <w:rsid w:val="0055184D"/>
    <w:rsid w:val="00552F6F"/>
    <w:rsid w:val="005550B0"/>
    <w:rsid w:val="00557188"/>
    <w:rsid w:val="005613D7"/>
    <w:rsid w:val="0056273C"/>
    <w:rsid w:val="005663FF"/>
    <w:rsid w:val="00567975"/>
    <w:rsid w:val="005712D6"/>
    <w:rsid w:val="00572607"/>
    <w:rsid w:val="0057602A"/>
    <w:rsid w:val="0058164A"/>
    <w:rsid w:val="00585A9B"/>
    <w:rsid w:val="00586B0E"/>
    <w:rsid w:val="00586B3E"/>
    <w:rsid w:val="0059112A"/>
    <w:rsid w:val="0059313C"/>
    <w:rsid w:val="00595A9B"/>
    <w:rsid w:val="00597C4C"/>
    <w:rsid w:val="00597DCC"/>
    <w:rsid w:val="005A29FE"/>
    <w:rsid w:val="005A47C2"/>
    <w:rsid w:val="005A4FC7"/>
    <w:rsid w:val="005B1845"/>
    <w:rsid w:val="005B191D"/>
    <w:rsid w:val="005B1F56"/>
    <w:rsid w:val="005B6936"/>
    <w:rsid w:val="005C1159"/>
    <w:rsid w:val="005C1870"/>
    <w:rsid w:val="005D1586"/>
    <w:rsid w:val="005D41CC"/>
    <w:rsid w:val="005D545A"/>
    <w:rsid w:val="005D7280"/>
    <w:rsid w:val="005E1CC8"/>
    <w:rsid w:val="005E307C"/>
    <w:rsid w:val="005E6532"/>
    <w:rsid w:val="005F03DC"/>
    <w:rsid w:val="005F0EA3"/>
    <w:rsid w:val="005F107B"/>
    <w:rsid w:val="005F24F3"/>
    <w:rsid w:val="005F58AF"/>
    <w:rsid w:val="005F65D4"/>
    <w:rsid w:val="0060182A"/>
    <w:rsid w:val="006024C1"/>
    <w:rsid w:val="00603A8C"/>
    <w:rsid w:val="00603E9F"/>
    <w:rsid w:val="006043C7"/>
    <w:rsid w:val="006064A3"/>
    <w:rsid w:val="0061117B"/>
    <w:rsid w:val="00614F3B"/>
    <w:rsid w:val="0061668C"/>
    <w:rsid w:val="00620445"/>
    <w:rsid w:val="00620911"/>
    <w:rsid w:val="00626E07"/>
    <w:rsid w:val="00634838"/>
    <w:rsid w:val="0063630C"/>
    <w:rsid w:val="00636FD1"/>
    <w:rsid w:val="00637F38"/>
    <w:rsid w:val="0064020B"/>
    <w:rsid w:val="00641C56"/>
    <w:rsid w:val="006437B0"/>
    <w:rsid w:val="006438B2"/>
    <w:rsid w:val="00645424"/>
    <w:rsid w:val="00645567"/>
    <w:rsid w:val="006456A1"/>
    <w:rsid w:val="006513F9"/>
    <w:rsid w:val="00652AE5"/>
    <w:rsid w:val="00655D68"/>
    <w:rsid w:val="00661C81"/>
    <w:rsid w:val="0066729A"/>
    <w:rsid w:val="0067432A"/>
    <w:rsid w:val="006746C4"/>
    <w:rsid w:val="00681DFD"/>
    <w:rsid w:val="00683AEC"/>
    <w:rsid w:val="00684F64"/>
    <w:rsid w:val="006851A9"/>
    <w:rsid w:val="00685BA2"/>
    <w:rsid w:val="006872B2"/>
    <w:rsid w:val="00687840"/>
    <w:rsid w:val="006955A3"/>
    <w:rsid w:val="00696E59"/>
    <w:rsid w:val="006A544C"/>
    <w:rsid w:val="006B13BC"/>
    <w:rsid w:val="006B1CD0"/>
    <w:rsid w:val="006B6E8A"/>
    <w:rsid w:val="006B7D7D"/>
    <w:rsid w:val="006C33AA"/>
    <w:rsid w:val="006C5A7A"/>
    <w:rsid w:val="006D55FE"/>
    <w:rsid w:val="006E142F"/>
    <w:rsid w:val="006E35EE"/>
    <w:rsid w:val="006E3ACA"/>
    <w:rsid w:val="006F0C51"/>
    <w:rsid w:val="006F2499"/>
    <w:rsid w:val="006F3047"/>
    <w:rsid w:val="006F42E7"/>
    <w:rsid w:val="006F66F7"/>
    <w:rsid w:val="006F798D"/>
    <w:rsid w:val="00700D1D"/>
    <w:rsid w:val="00702A91"/>
    <w:rsid w:val="00702B13"/>
    <w:rsid w:val="007051D3"/>
    <w:rsid w:val="007100C0"/>
    <w:rsid w:val="0071116C"/>
    <w:rsid w:val="00713894"/>
    <w:rsid w:val="00713F6E"/>
    <w:rsid w:val="00714BDC"/>
    <w:rsid w:val="0071614F"/>
    <w:rsid w:val="007201B9"/>
    <w:rsid w:val="0072069D"/>
    <w:rsid w:val="00723EEB"/>
    <w:rsid w:val="00724072"/>
    <w:rsid w:val="0073043C"/>
    <w:rsid w:val="0073051E"/>
    <w:rsid w:val="007310EB"/>
    <w:rsid w:val="00737EFA"/>
    <w:rsid w:val="00740EAB"/>
    <w:rsid w:val="00741813"/>
    <w:rsid w:val="007453BA"/>
    <w:rsid w:val="007459FC"/>
    <w:rsid w:val="00745FB8"/>
    <w:rsid w:val="007520CE"/>
    <w:rsid w:val="007613AB"/>
    <w:rsid w:val="00762E0D"/>
    <w:rsid w:val="007632EF"/>
    <w:rsid w:val="00764886"/>
    <w:rsid w:val="00764A5F"/>
    <w:rsid w:val="007663CE"/>
    <w:rsid w:val="00766990"/>
    <w:rsid w:val="00767108"/>
    <w:rsid w:val="0077099B"/>
    <w:rsid w:val="0077386F"/>
    <w:rsid w:val="007819BE"/>
    <w:rsid w:val="0078602E"/>
    <w:rsid w:val="007930E7"/>
    <w:rsid w:val="00795D33"/>
    <w:rsid w:val="007A0C73"/>
    <w:rsid w:val="007A0F53"/>
    <w:rsid w:val="007A2381"/>
    <w:rsid w:val="007B031B"/>
    <w:rsid w:val="007B27D2"/>
    <w:rsid w:val="007B2D5E"/>
    <w:rsid w:val="007C0285"/>
    <w:rsid w:val="007C38BB"/>
    <w:rsid w:val="007C3EE9"/>
    <w:rsid w:val="007C5A9B"/>
    <w:rsid w:val="007C5E48"/>
    <w:rsid w:val="007D1006"/>
    <w:rsid w:val="007D168C"/>
    <w:rsid w:val="007D3FDB"/>
    <w:rsid w:val="007D7AC8"/>
    <w:rsid w:val="007E0949"/>
    <w:rsid w:val="007E10E7"/>
    <w:rsid w:val="007E1326"/>
    <w:rsid w:val="007E2369"/>
    <w:rsid w:val="007E4A56"/>
    <w:rsid w:val="007F4344"/>
    <w:rsid w:val="007F47B8"/>
    <w:rsid w:val="008037DD"/>
    <w:rsid w:val="008038F6"/>
    <w:rsid w:val="00804B54"/>
    <w:rsid w:val="0080517A"/>
    <w:rsid w:val="0080526D"/>
    <w:rsid w:val="008079F0"/>
    <w:rsid w:val="0081272C"/>
    <w:rsid w:val="0081579B"/>
    <w:rsid w:val="00815C68"/>
    <w:rsid w:val="00816A59"/>
    <w:rsid w:val="00821D75"/>
    <w:rsid w:val="008239D8"/>
    <w:rsid w:val="00825258"/>
    <w:rsid w:val="00826F15"/>
    <w:rsid w:val="00827493"/>
    <w:rsid w:val="00830866"/>
    <w:rsid w:val="00831E6D"/>
    <w:rsid w:val="00833E78"/>
    <w:rsid w:val="00834F01"/>
    <w:rsid w:val="008357DE"/>
    <w:rsid w:val="00841E17"/>
    <w:rsid w:val="00842A0F"/>
    <w:rsid w:val="00843841"/>
    <w:rsid w:val="00844AAC"/>
    <w:rsid w:val="00846C32"/>
    <w:rsid w:val="00857C66"/>
    <w:rsid w:val="0086365C"/>
    <w:rsid w:val="00863C36"/>
    <w:rsid w:val="00864AEC"/>
    <w:rsid w:val="00864BCC"/>
    <w:rsid w:val="00865651"/>
    <w:rsid w:val="00865A43"/>
    <w:rsid w:val="0087354A"/>
    <w:rsid w:val="00874DD8"/>
    <w:rsid w:val="008866F2"/>
    <w:rsid w:val="00897A94"/>
    <w:rsid w:val="008A078D"/>
    <w:rsid w:val="008A17A8"/>
    <w:rsid w:val="008A1D87"/>
    <w:rsid w:val="008A46FC"/>
    <w:rsid w:val="008A4F36"/>
    <w:rsid w:val="008A6247"/>
    <w:rsid w:val="008B2379"/>
    <w:rsid w:val="008B544A"/>
    <w:rsid w:val="008B74D6"/>
    <w:rsid w:val="008B7861"/>
    <w:rsid w:val="008B7FE7"/>
    <w:rsid w:val="008C37B8"/>
    <w:rsid w:val="008C52D4"/>
    <w:rsid w:val="008D0100"/>
    <w:rsid w:val="008D0264"/>
    <w:rsid w:val="008D0371"/>
    <w:rsid w:val="008D09CB"/>
    <w:rsid w:val="008D3D7E"/>
    <w:rsid w:val="008E03DD"/>
    <w:rsid w:val="008E316E"/>
    <w:rsid w:val="008E5381"/>
    <w:rsid w:val="008E64AB"/>
    <w:rsid w:val="008E6E48"/>
    <w:rsid w:val="008E7065"/>
    <w:rsid w:val="008F0560"/>
    <w:rsid w:val="008F2476"/>
    <w:rsid w:val="008F3D37"/>
    <w:rsid w:val="008F4E2F"/>
    <w:rsid w:val="008F6553"/>
    <w:rsid w:val="008F7AD9"/>
    <w:rsid w:val="00900DD5"/>
    <w:rsid w:val="0090175A"/>
    <w:rsid w:val="009064BB"/>
    <w:rsid w:val="009102FE"/>
    <w:rsid w:val="009136A2"/>
    <w:rsid w:val="00925845"/>
    <w:rsid w:val="00927D59"/>
    <w:rsid w:val="00927DD1"/>
    <w:rsid w:val="0093402B"/>
    <w:rsid w:val="00935290"/>
    <w:rsid w:val="009363CB"/>
    <w:rsid w:val="00936597"/>
    <w:rsid w:val="00943C25"/>
    <w:rsid w:val="00945D97"/>
    <w:rsid w:val="00947DA5"/>
    <w:rsid w:val="00952758"/>
    <w:rsid w:val="00955B45"/>
    <w:rsid w:val="0095623E"/>
    <w:rsid w:val="0095730F"/>
    <w:rsid w:val="00960AF4"/>
    <w:rsid w:val="009634E3"/>
    <w:rsid w:val="0096600D"/>
    <w:rsid w:val="00967180"/>
    <w:rsid w:val="00967D8E"/>
    <w:rsid w:val="009702B0"/>
    <w:rsid w:val="00972BDD"/>
    <w:rsid w:val="009753DB"/>
    <w:rsid w:val="00976B50"/>
    <w:rsid w:val="00982DC6"/>
    <w:rsid w:val="00990558"/>
    <w:rsid w:val="0099251B"/>
    <w:rsid w:val="00993598"/>
    <w:rsid w:val="009946B5"/>
    <w:rsid w:val="00994804"/>
    <w:rsid w:val="009A31A1"/>
    <w:rsid w:val="009A7C2B"/>
    <w:rsid w:val="009B0E6D"/>
    <w:rsid w:val="009B69CD"/>
    <w:rsid w:val="009B6CD6"/>
    <w:rsid w:val="009B709B"/>
    <w:rsid w:val="009C105B"/>
    <w:rsid w:val="009C18FC"/>
    <w:rsid w:val="009C2AE7"/>
    <w:rsid w:val="009C3603"/>
    <w:rsid w:val="009C3B10"/>
    <w:rsid w:val="009C4185"/>
    <w:rsid w:val="009C4FDF"/>
    <w:rsid w:val="009C61BD"/>
    <w:rsid w:val="009C70CE"/>
    <w:rsid w:val="009D1114"/>
    <w:rsid w:val="009D2AA5"/>
    <w:rsid w:val="009D2D2B"/>
    <w:rsid w:val="009D54A4"/>
    <w:rsid w:val="009E2B22"/>
    <w:rsid w:val="009F11B6"/>
    <w:rsid w:val="009F1870"/>
    <w:rsid w:val="009F70CD"/>
    <w:rsid w:val="00A0085E"/>
    <w:rsid w:val="00A05370"/>
    <w:rsid w:val="00A07A49"/>
    <w:rsid w:val="00A104C6"/>
    <w:rsid w:val="00A137DB"/>
    <w:rsid w:val="00A150F8"/>
    <w:rsid w:val="00A16EA4"/>
    <w:rsid w:val="00A27558"/>
    <w:rsid w:val="00A27BC2"/>
    <w:rsid w:val="00A27F64"/>
    <w:rsid w:val="00A30C02"/>
    <w:rsid w:val="00A331E3"/>
    <w:rsid w:val="00A34EDD"/>
    <w:rsid w:val="00A34F16"/>
    <w:rsid w:val="00A370CC"/>
    <w:rsid w:val="00A424D5"/>
    <w:rsid w:val="00A42CE8"/>
    <w:rsid w:val="00A47776"/>
    <w:rsid w:val="00A508E4"/>
    <w:rsid w:val="00A55FDA"/>
    <w:rsid w:val="00A568C7"/>
    <w:rsid w:val="00A56EBF"/>
    <w:rsid w:val="00A57DE1"/>
    <w:rsid w:val="00A618E5"/>
    <w:rsid w:val="00A65782"/>
    <w:rsid w:val="00A6719F"/>
    <w:rsid w:val="00A73914"/>
    <w:rsid w:val="00A75834"/>
    <w:rsid w:val="00A75894"/>
    <w:rsid w:val="00A75B8F"/>
    <w:rsid w:val="00A77FE2"/>
    <w:rsid w:val="00A80000"/>
    <w:rsid w:val="00A815A2"/>
    <w:rsid w:val="00A85216"/>
    <w:rsid w:val="00A859DC"/>
    <w:rsid w:val="00A85B4F"/>
    <w:rsid w:val="00A86521"/>
    <w:rsid w:val="00A90479"/>
    <w:rsid w:val="00A922B9"/>
    <w:rsid w:val="00A966E0"/>
    <w:rsid w:val="00A96FCC"/>
    <w:rsid w:val="00A9795F"/>
    <w:rsid w:val="00AA0996"/>
    <w:rsid w:val="00AA1EBA"/>
    <w:rsid w:val="00AB1F69"/>
    <w:rsid w:val="00AB2242"/>
    <w:rsid w:val="00AB5B0D"/>
    <w:rsid w:val="00AB6CF9"/>
    <w:rsid w:val="00AC0239"/>
    <w:rsid w:val="00AC0CA4"/>
    <w:rsid w:val="00AC147A"/>
    <w:rsid w:val="00AC7B38"/>
    <w:rsid w:val="00AC7F6C"/>
    <w:rsid w:val="00AD211B"/>
    <w:rsid w:val="00AD28F1"/>
    <w:rsid w:val="00AD55D0"/>
    <w:rsid w:val="00AE15EC"/>
    <w:rsid w:val="00AE1945"/>
    <w:rsid w:val="00AE2254"/>
    <w:rsid w:val="00AF3969"/>
    <w:rsid w:val="00AF6697"/>
    <w:rsid w:val="00B02B42"/>
    <w:rsid w:val="00B058BB"/>
    <w:rsid w:val="00B07731"/>
    <w:rsid w:val="00B10FFD"/>
    <w:rsid w:val="00B128B3"/>
    <w:rsid w:val="00B1380F"/>
    <w:rsid w:val="00B138CC"/>
    <w:rsid w:val="00B1688E"/>
    <w:rsid w:val="00B23AAD"/>
    <w:rsid w:val="00B24E5A"/>
    <w:rsid w:val="00B25C06"/>
    <w:rsid w:val="00B272E0"/>
    <w:rsid w:val="00B3094A"/>
    <w:rsid w:val="00B30BF8"/>
    <w:rsid w:val="00B315E8"/>
    <w:rsid w:val="00B355F6"/>
    <w:rsid w:val="00B3679F"/>
    <w:rsid w:val="00B3799C"/>
    <w:rsid w:val="00B421FF"/>
    <w:rsid w:val="00B46709"/>
    <w:rsid w:val="00B52F48"/>
    <w:rsid w:val="00B533E9"/>
    <w:rsid w:val="00B53E95"/>
    <w:rsid w:val="00B55373"/>
    <w:rsid w:val="00B56D09"/>
    <w:rsid w:val="00B57EF0"/>
    <w:rsid w:val="00B61706"/>
    <w:rsid w:val="00B6216E"/>
    <w:rsid w:val="00B62245"/>
    <w:rsid w:val="00B64A55"/>
    <w:rsid w:val="00B65E7D"/>
    <w:rsid w:val="00B66B25"/>
    <w:rsid w:val="00B67B6C"/>
    <w:rsid w:val="00B715CA"/>
    <w:rsid w:val="00B74305"/>
    <w:rsid w:val="00B74BE7"/>
    <w:rsid w:val="00B74D18"/>
    <w:rsid w:val="00B750D1"/>
    <w:rsid w:val="00B81385"/>
    <w:rsid w:val="00B82461"/>
    <w:rsid w:val="00B84216"/>
    <w:rsid w:val="00B901D8"/>
    <w:rsid w:val="00B90EE1"/>
    <w:rsid w:val="00B91BF6"/>
    <w:rsid w:val="00B921C5"/>
    <w:rsid w:val="00B9313C"/>
    <w:rsid w:val="00B9703A"/>
    <w:rsid w:val="00BA027B"/>
    <w:rsid w:val="00BA5A45"/>
    <w:rsid w:val="00BB41A7"/>
    <w:rsid w:val="00BC0145"/>
    <w:rsid w:val="00BC4C00"/>
    <w:rsid w:val="00BC7F3C"/>
    <w:rsid w:val="00BD0A31"/>
    <w:rsid w:val="00BD16DC"/>
    <w:rsid w:val="00BD369D"/>
    <w:rsid w:val="00BD3A95"/>
    <w:rsid w:val="00BD4F83"/>
    <w:rsid w:val="00BD5F7D"/>
    <w:rsid w:val="00BD6269"/>
    <w:rsid w:val="00BD6C19"/>
    <w:rsid w:val="00BE266A"/>
    <w:rsid w:val="00BE2FEB"/>
    <w:rsid w:val="00BE4600"/>
    <w:rsid w:val="00BE516C"/>
    <w:rsid w:val="00BE7808"/>
    <w:rsid w:val="00BF48F9"/>
    <w:rsid w:val="00BF4C6C"/>
    <w:rsid w:val="00BF4FDB"/>
    <w:rsid w:val="00C01CAA"/>
    <w:rsid w:val="00C0232E"/>
    <w:rsid w:val="00C07216"/>
    <w:rsid w:val="00C100E9"/>
    <w:rsid w:val="00C115D7"/>
    <w:rsid w:val="00C11DFE"/>
    <w:rsid w:val="00C12634"/>
    <w:rsid w:val="00C20EB1"/>
    <w:rsid w:val="00C25469"/>
    <w:rsid w:val="00C27066"/>
    <w:rsid w:val="00C328AB"/>
    <w:rsid w:val="00C368FD"/>
    <w:rsid w:val="00C41D75"/>
    <w:rsid w:val="00C41DCC"/>
    <w:rsid w:val="00C42571"/>
    <w:rsid w:val="00C438B5"/>
    <w:rsid w:val="00C52C80"/>
    <w:rsid w:val="00C54747"/>
    <w:rsid w:val="00C555E4"/>
    <w:rsid w:val="00C600D6"/>
    <w:rsid w:val="00C610C6"/>
    <w:rsid w:val="00C62839"/>
    <w:rsid w:val="00C64EE2"/>
    <w:rsid w:val="00C65623"/>
    <w:rsid w:val="00C67C73"/>
    <w:rsid w:val="00C7212E"/>
    <w:rsid w:val="00C75027"/>
    <w:rsid w:val="00C811BF"/>
    <w:rsid w:val="00C81322"/>
    <w:rsid w:val="00C81FF0"/>
    <w:rsid w:val="00C82ED2"/>
    <w:rsid w:val="00C84701"/>
    <w:rsid w:val="00C86945"/>
    <w:rsid w:val="00C86B7F"/>
    <w:rsid w:val="00C8762C"/>
    <w:rsid w:val="00C90D45"/>
    <w:rsid w:val="00C92EC0"/>
    <w:rsid w:val="00C94B41"/>
    <w:rsid w:val="00C954B0"/>
    <w:rsid w:val="00CA1A6E"/>
    <w:rsid w:val="00CA1E72"/>
    <w:rsid w:val="00CA529D"/>
    <w:rsid w:val="00CA6A4C"/>
    <w:rsid w:val="00CB12B6"/>
    <w:rsid w:val="00CB1C3E"/>
    <w:rsid w:val="00CB4938"/>
    <w:rsid w:val="00CB72CD"/>
    <w:rsid w:val="00CC40C7"/>
    <w:rsid w:val="00CC5998"/>
    <w:rsid w:val="00CC7539"/>
    <w:rsid w:val="00CD0B74"/>
    <w:rsid w:val="00CD11AD"/>
    <w:rsid w:val="00CD186F"/>
    <w:rsid w:val="00CD18F8"/>
    <w:rsid w:val="00CD4CB4"/>
    <w:rsid w:val="00CD55CF"/>
    <w:rsid w:val="00CE004A"/>
    <w:rsid w:val="00CE00FE"/>
    <w:rsid w:val="00CE1E03"/>
    <w:rsid w:val="00CE1EF9"/>
    <w:rsid w:val="00CE4B0A"/>
    <w:rsid w:val="00CE4BC1"/>
    <w:rsid w:val="00CE75A8"/>
    <w:rsid w:val="00CE7F41"/>
    <w:rsid w:val="00CF0D10"/>
    <w:rsid w:val="00CF0EFA"/>
    <w:rsid w:val="00CF628C"/>
    <w:rsid w:val="00D02086"/>
    <w:rsid w:val="00D0332E"/>
    <w:rsid w:val="00D05BE9"/>
    <w:rsid w:val="00D05F5D"/>
    <w:rsid w:val="00D06B7A"/>
    <w:rsid w:val="00D143FC"/>
    <w:rsid w:val="00D14B23"/>
    <w:rsid w:val="00D14E2E"/>
    <w:rsid w:val="00D16DAE"/>
    <w:rsid w:val="00D22113"/>
    <w:rsid w:val="00D27548"/>
    <w:rsid w:val="00D32FA1"/>
    <w:rsid w:val="00D42797"/>
    <w:rsid w:val="00D435F3"/>
    <w:rsid w:val="00D4574F"/>
    <w:rsid w:val="00D51065"/>
    <w:rsid w:val="00D514A7"/>
    <w:rsid w:val="00D51B9B"/>
    <w:rsid w:val="00D63FD3"/>
    <w:rsid w:val="00D64E98"/>
    <w:rsid w:val="00D656EE"/>
    <w:rsid w:val="00D73557"/>
    <w:rsid w:val="00D738E5"/>
    <w:rsid w:val="00D7575B"/>
    <w:rsid w:val="00D75BB7"/>
    <w:rsid w:val="00D77697"/>
    <w:rsid w:val="00D80555"/>
    <w:rsid w:val="00D81BDE"/>
    <w:rsid w:val="00D82DC8"/>
    <w:rsid w:val="00D83C72"/>
    <w:rsid w:val="00D847E8"/>
    <w:rsid w:val="00D85A99"/>
    <w:rsid w:val="00D917E4"/>
    <w:rsid w:val="00D94FD7"/>
    <w:rsid w:val="00D95AA9"/>
    <w:rsid w:val="00DA08F2"/>
    <w:rsid w:val="00DA40B9"/>
    <w:rsid w:val="00DA48DD"/>
    <w:rsid w:val="00DB0023"/>
    <w:rsid w:val="00DB1871"/>
    <w:rsid w:val="00DB3D5B"/>
    <w:rsid w:val="00DB41F4"/>
    <w:rsid w:val="00DB4E66"/>
    <w:rsid w:val="00DB56CA"/>
    <w:rsid w:val="00DB7DD7"/>
    <w:rsid w:val="00DC5C23"/>
    <w:rsid w:val="00DC7C64"/>
    <w:rsid w:val="00DD01CF"/>
    <w:rsid w:val="00DD1BB0"/>
    <w:rsid w:val="00DD1EF7"/>
    <w:rsid w:val="00DD2A4C"/>
    <w:rsid w:val="00DD2A7F"/>
    <w:rsid w:val="00DD4D28"/>
    <w:rsid w:val="00DE0AB8"/>
    <w:rsid w:val="00DE29D7"/>
    <w:rsid w:val="00DE5731"/>
    <w:rsid w:val="00DE6994"/>
    <w:rsid w:val="00DF23AE"/>
    <w:rsid w:val="00DF2EFD"/>
    <w:rsid w:val="00DF5606"/>
    <w:rsid w:val="00DF6E9C"/>
    <w:rsid w:val="00DF738E"/>
    <w:rsid w:val="00E00568"/>
    <w:rsid w:val="00E01405"/>
    <w:rsid w:val="00E03116"/>
    <w:rsid w:val="00E040CA"/>
    <w:rsid w:val="00E057E1"/>
    <w:rsid w:val="00E1026A"/>
    <w:rsid w:val="00E129F6"/>
    <w:rsid w:val="00E15DC0"/>
    <w:rsid w:val="00E17A14"/>
    <w:rsid w:val="00E34B12"/>
    <w:rsid w:val="00E35913"/>
    <w:rsid w:val="00E36D73"/>
    <w:rsid w:val="00E420AB"/>
    <w:rsid w:val="00E445B4"/>
    <w:rsid w:val="00E45B88"/>
    <w:rsid w:val="00E45E0E"/>
    <w:rsid w:val="00E46B83"/>
    <w:rsid w:val="00E46E93"/>
    <w:rsid w:val="00E51837"/>
    <w:rsid w:val="00E53797"/>
    <w:rsid w:val="00E54012"/>
    <w:rsid w:val="00E54468"/>
    <w:rsid w:val="00E55F11"/>
    <w:rsid w:val="00E56421"/>
    <w:rsid w:val="00E5663C"/>
    <w:rsid w:val="00E63681"/>
    <w:rsid w:val="00E6579A"/>
    <w:rsid w:val="00E65A99"/>
    <w:rsid w:val="00E65E11"/>
    <w:rsid w:val="00E66B27"/>
    <w:rsid w:val="00E7024F"/>
    <w:rsid w:val="00E749F2"/>
    <w:rsid w:val="00E74AFC"/>
    <w:rsid w:val="00E75E06"/>
    <w:rsid w:val="00E75E48"/>
    <w:rsid w:val="00E816F7"/>
    <w:rsid w:val="00E821F3"/>
    <w:rsid w:val="00E84042"/>
    <w:rsid w:val="00E85B16"/>
    <w:rsid w:val="00E870F2"/>
    <w:rsid w:val="00E90BCE"/>
    <w:rsid w:val="00E93A6C"/>
    <w:rsid w:val="00E93C9C"/>
    <w:rsid w:val="00E95A15"/>
    <w:rsid w:val="00E97179"/>
    <w:rsid w:val="00EA13F0"/>
    <w:rsid w:val="00EA272F"/>
    <w:rsid w:val="00EA2F4B"/>
    <w:rsid w:val="00EB0BC0"/>
    <w:rsid w:val="00EB4D23"/>
    <w:rsid w:val="00EB4F84"/>
    <w:rsid w:val="00EB7E0A"/>
    <w:rsid w:val="00EC1339"/>
    <w:rsid w:val="00EC5B89"/>
    <w:rsid w:val="00EC60CF"/>
    <w:rsid w:val="00EC621E"/>
    <w:rsid w:val="00EC6952"/>
    <w:rsid w:val="00EC7D33"/>
    <w:rsid w:val="00ED505D"/>
    <w:rsid w:val="00EE0ECC"/>
    <w:rsid w:val="00EE482B"/>
    <w:rsid w:val="00EE4FA2"/>
    <w:rsid w:val="00EE7C42"/>
    <w:rsid w:val="00EE7F19"/>
    <w:rsid w:val="00EF0B3E"/>
    <w:rsid w:val="00EF24B7"/>
    <w:rsid w:val="00EF2C4D"/>
    <w:rsid w:val="00EF4FAC"/>
    <w:rsid w:val="00EF6560"/>
    <w:rsid w:val="00EF7F79"/>
    <w:rsid w:val="00F00EA6"/>
    <w:rsid w:val="00F01904"/>
    <w:rsid w:val="00F020AE"/>
    <w:rsid w:val="00F02D8B"/>
    <w:rsid w:val="00F06ED5"/>
    <w:rsid w:val="00F06FDA"/>
    <w:rsid w:val="00F0749B"/>
    <w:rsid w:val="00F15BEB"/>
    <w:rsid w:val="00F16D6B"/>
    <w:rsid w:val="00F17387"/>
    <w:rsid w:val="00F17CF8"/>
    <w:rsid w:val="00F263F7"/>
    <w:rsid w:val="00F268DE"/>
    <w:rsid w:val="00F30116"/>
    <w:rsid w:val="00F30762"/>
    <w:rsid w:val="00F33222"/>
    <w:rsid w:val="00F41428"/>
    <w:rsid w:val="00F42D75"/>
    <w:rsid w:val="00F44702"/>
    <w:rsid w:val="00F44A4B"/>
    <w:rsid w:val="00F47128"/>
    <w:rsid w:val="00F50546"/>
    <w:rsid w:val="00F506A5"/>
    <w:rsid w:val="00F518D9"/>
    <w:rsid w:val="00F52D2F"/>
    <w:rsid w:val="00F54331"/>
    <w:rsid w:val="00F54533"/>
    <w:rsid w:val="00F56923"/>
    <w:rsid w:val="00F606DB"/>
    <w:rsid w:val="00F62D81"/>
    <w:rsid w:val="00F66B63"/>
    <w:rsid w:val="00F712B8"/>
    <w:rsid w:val="00F80232"/>
    <w:rsid w:val="00F81A47"/>
    <w:rsid w:val="00F81BEA"/>
    <w:rsid w:val="00F81CA1"/>
    <w:rsid w:val="00F85065"/>
    <w:rsid w:val="00F927B6"/>
    <w:rsid w:val="00F9470A"/>
    <w:rsid w:val="00F957C1"/>
    <w:rsid w:val="00FA080E"/>
    <w:rsid w:val="00FA17CC"/>
    <w:rsid w:val="00FA1F61"/>
    <w:rsid w:val="00FA29D5"/>
    <w:rsid w:val="00FA4746"/>
    <w:rsid w:val="00FB1608"/>
    <w:rsid w:val="00FB3052"/>
    <w:rsid w:val="00FB5AF4"/>
    <w:rsid w:val="00FB65AC"/>
    <w:rsid w:val="00FB6F62"/>
    <w:rsid w:val="00FB73A8"/>
    <w:rsid w:val="00FC2A2B"/>
    <w:rsid w:val="00FC5A2A"/>
    <w:rsid w:val="00FC6C2B"/>
    <w:rsid w:val="00FC778D"/>
    <w:rsid w:val="00FE07E3"/>
    <w:rsid w:val="00FE08F4"/>
    <w:rsid w:val="00FE19B7"/>
    <w:rsid w:val="00FE1D32"/>
    <w:rsid w:val="00FE3F3B"/>
    <w:rsid w:val="00FE458F"/>
    <w:rsid w:val="00FF0A9D"/>
    <w:rsid w:val="00FF278B"/>
    <w:rsid w:val="00FF2B3E"/>
    <w:rsid w:val="00FF3969"/>
    <w:rsid w:val="00FF3F99"/>
    <w:rsid w:val="00FF469C"/>
    <w:rsid w:val="00FF5A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1989E"/>
  <w15:chartTrackingRefBased/>
  <w15:docId w15:val="{134A002B-4059-4E89-A06E-97645E7AE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2381"/>
  </w:style>
  <w:style w:type="paragraph" w:styleId="Nagwek1">
    <w:name w:val="heading 1"/>
    <w:basedOn w:val="Normalny"/>
    <w:next w:val="Normalny"/>
    <w:link w:val="Nagwek1Znak"/>
    <w:uiPriority w:val="9"/>
    <w:qFormat/>
    <w:rsid w:val="004363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4363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363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4363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43633E"/>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43633E"/>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43633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43633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43633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rsid w:val="007B031B"/>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rsid w:val="007B031B"/>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PogrubienieTeksttreci2115pt">
    <w:name w:val="Pogrubienie;Tekst treści (2) + 11;5 pt"/>
    <w:basedOn w:val="Teksttreci2"/>
    <w:rsid w:val="007B031B"/>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paragraph" w:styleId="Nagwek">
    <w:name w:val="header"/>
    <w:basedOn w:val="Normalny"/>
    <w:link w:val="NagwekZnak"/>
    <w:uiPriority w:val="99"/>
    <w:unhideWhenUsed/>
    <w:rsid w:val="007B03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031B"/>
  </w:style>
  <w:style w:type="paragraph" w:styleId="Stopka">
    <w:name w:val="footer"/>
    <w:basedOn w:val="Normalny"/>
    <w:link w:val="StopkaZnak"/>
    <w:uiPriority w:val="99"/>
    <w:unhideWhenUsed/>
    <w:rsid w:val="007B03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031B"/>
  </w:style>
  <w:style w:type="paragraph" w:styleId="Akapitzlist">
    <w:name w:val="List Paragraph"/>
    <w:aliases w:val="Numerowanie,List Paragraph,Akapit z listą BS,Kolorowa lista — akcent 11,L1,Akapit z listą5,CW_Lista,wypunktowanie,Nagłowek 3,Preambuła,Dot pt,F5 List Paragraph,Recommendation,List Paragraph11,lp1,maz_wyliczenie,opis dzialania,sw tekst"/>
    <w:basedOn w:val="Normalny"/>
    <w:link w:val="AkapitzlistZnak"/>
    <w:uiPriority w:val="34"/>
    <w:qFormat/>
    <w:rsid w:val="007B031B"/>
    <w:pPr>
      <w:ind w:left="720"/>
      <w:contextualSpacing/>
    </w:pPr>
  </w:style>
  <w:style w:type="character" w:styleId="Hipercze">
    <w:name w:val="Hyperlink"/>
    <w:basedOn w:val="Domylnaczcionkaakapitu"/>
    <w:uiPriority w:val="99"/>
    <w:unhideWhenUsed/>
    <w:rsid w:val="009B69CD"/>
    <w:rPr>
      <w:color w:val="0563C1" w:themeColor="hyperlink"/>
      <w:u w:val="single"/>
    </w:rPr>
  </w:style>
  <w:style w:type="character" w:styleId="Nierozpoznanawzmianka">
    <w:name w:val="Unresolved Mention"/>
    <w:basedOn w:val="Domylnaczcionkaakapitu"/>
    <w:uiPriority w:val="99"/>
    <w:semiHidden/>
    <w:unhideWhenUsed/>
    <w:rsid w:val="009B69CD"/>
    <w:rPr>
      <w:color w:val="605E5C"/>
      <w:shd w:val="clear" w:color="auto" w:fill="E1DFDD"/>
    </w:rPr>
  </w:style>
  <w:style w:type="paragraph" w:styleId="Tekstprzypisudolnego">
    <w:name w:val="footnote text"/>
    <w:basedOn w:val="Normalny"/>
    <w:link w:val="TekstprzypisudolnegoZnak"/>
    <w:uiPriority w:val="99"/>
    <w:semiHidden/>
    <w:unhideWhenUsed/>
    <w:rsid w:val="0017707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77072"/>
    <w:rPr>
      <w:sz w:val="20"/>
      <w:szCs w:val="20"/>
    </w:rPr>
  </w:style>
  <w:style w:type="character" w:styleId="Odwoanieprzypisudolnego">
    <w:name w:val="footnote reference"/>
    <w:basedOn w:val="Domylnaczcionkaakapitu"/>
    <w:uiPriority w:val="99"/>
    <w:semiHidden/>
    <w:unhideWhenUsed/>
    <w:rsid w:val="00177072"/>
    <w:rPr>
      <w:vertAlign w:val="superscript"/>
    </w:rPr>
  </w:style>
  <w:style w:type="paragraph" w:customStyle="1" w:styleId="pkt">
    <w:name w:val="pkt"/>
    <w:basedOn w:val="Normalny"/>
    <w:link w:val="pktZnak"/>
    <w:rsid w:val="00084EAA"/>
    <w:pPr>
      <w:autoSpaceDE w:val="0"/>
      <w:autoSpaceDN w:val="0"/>
      <w:spacing w:before="60" w:after="60" w:line="360" w:lineRule="auto"/>
      <w:ind w:left="851" w:hanging="295"/>
      <w:jc w:val="both"/>
    </w:pPr>
    <w:rPr>
      <w:rFonts w:ascii="Univers-PL" w:eastAsia="Times New Roman" w:hAnsi="Univers-PL" w:cs="Univers-PL"/>
      <w:sz w:val="19"/>
      <w:szCs w:val="19"/>
      <w:lang w:eastAsia="pl-PL"/>
    </w:rPr>
  </w:style>
  <w:style w:type="character" w:customStyle="1" w:styleId="pktZnak">
    <w:name w:val="pkt Znak"/>
    <w:link w:val="pkt"/>
    <w:locked/>
    <w:rsid w:val="00084EAA"/>
    <w:rPr>
      <w:rFonts w:ascii="Univers-PL" w:eastAsia="Times New Roman" w:hAnsi="Univers-PL" w:cs="Univers-PL"/>
      <w:sz w:val="19"/>
      <w:szCs w:val="19"/>
      <w:lang w:eastAsia="pl-PL"/>
    </w:rPr>
  </w:style>
  <w:style w:type="paragraph" w:customStyle="1" w:styleId="Default">
    <w:name w:val="Default"/>
    <w:rsid w:val="00256467"/>
    <w:pPr>
      <w:autoSpaceDE w:val="0"/>
      <w:autoSpaceDN w:val="0"/>
      <w:adjustRightInd w:val="0"/>
      <w:spacing w:after="0" w:line="240" w:lineRule="auto"/>
    </w:pPr>
    <w:rPr>
      <w:rFonts w:ascii="Arial" w:hAnsi="Arial" w:cs="Arial"/>
      <w:color w:val="000000"/>
      <w:sz w:val="24"/>
      <w:szCs w:val="24"/>
    </w:rPr>
  </w:style>
  <w:style w:type="character" w:customStyle="1" w:styleId="AkapitzlistZnak">
    <w:name w:val="Akapit z listą Znak"/>
    <w:aliases w:val="Numerowanie Znak,List Paragraph Znak,Akapit z listą BS Znak,Kolorowa lista — akcent 11 Znak,L1 Znak,Akapit z listą5 Znak,CW_Lista Znak,wypunktowanie Znak,Nagłowek 3 Znak,Preambuła Znak,Dot pt Znak,F5 List Paragraph Znak,lp1 Znak"/>
    <w:basedOn w:val="Domylnaczcionkaakapitu"/>
    <w:link w:val="Akapitzlist"/>
    <w:uiPriority w:val="34"/>
    <w:qFormat/>
    <w:locked/>
    <w:rsid w:val="00256467"/>
  </w:style>
  <w:style w:type="character" w:styleId="Uwydatnienie">
    <w:name w:val="Emphasis"/>
    <w:basedOn w:val="Domylnaczcionkaakapitu"/>
    <w:uiPriority w:val="20"/>
    <w:qFormat/>
    <w:rsid w:val="0003406B"/>
    <w:rPr>
      <w:i/>
      <w:iCs/>
    </w:rPr>
  </w:style>
  <w:style w:type="paragraph" w:styleId="Bezodstpw">
    <w:name w:val="No Spacing"/>
    <w:link w:val="BezodstpwZnak"/>
    <w:uiPriority w:val="1"/>
    <w:qFormat/>
    <w:rsid w:val="00CA529D"/>
    <w:pPr>
      <w:spacing w:after="0" w:line="240" w:lineRule="auto"/>
    </w:pPr>
    <w:rPr>
      <w:rFonts w:ascii="Calibri" w:eastAsia="Calibri" w:hAnsi="Calibri" w:cs="Times New Roman"/>
    </w:rPr>
  </w:style>
  <w:style w:type="character" w:customStyle="1" w:styleId="BezodstpwZnak">
    <w:name w:val="Bez odstępów Znak"/>
    <w:link w:val="Bezodstpw"/>
    <w:uiPriority w:val="1"/>
    <w:rsid w:val="00CA529D"/>
    <w:rPr>
      <w:rFonts w:ascii="Calibri" w:eastAsia="Calibri" w:hAnsi="Calibri" w:cs="Times New Roman"/>
    </w:rPr>
  </w:style>
  <w:style w:type="paragraph" w:styleId="Tekstkomentarza">
    <w:name w:val="annotation text"/>
    <w:basedOn w:val="Normalny"/>
    <w:link w:val="TekstkomentarzaZnak"/>
    <w:uiPriority w:val="99"/>
    <w:unhideWhenUsed/>
    <w:rsid w:val="00D917E4"/>
    <w:pPr>
      <w:spacing w:line="240" w:lineRule="auto"/>
    </w:pPr>
    <w:rPr>
      <w:sz w:val="20"/>
      <w:szCs w:val="20"/>
    </w:rPr>
  </w:style>
  <w:style w:type="character" w:customStyle="1" w:styleId="TekstkomentarzaZnak">
    <w:name w:val="Tekst komentarza Znak"/>
    <w:basedOn w:val="Domylnaczcionkaakapitu"/>
    <w:link w:val="Tekstkomentarza"/>
    <w:uiPriority w:val="99"/>
    <w:rsid w:val="00D917E4"/>
    <w:rPr>
      <w:sz w:val="20"/>
      <w:szCs w:val="20"/>
    </w:rPr>
  </w:style>
  <w:style w:type="character" w:styleId="Odwoaniedokomentarza">
    <w:name w:val="annotation reference"/>
    <w:uiPriority w:val="99"/>
    <w:semiHidden/>
    <w:unhideWhenUsed/>
    <w:rsid w:val="00D917E4"/>
    <w:rPr>
      <w:sz w:val="16"/>
      <w:szCs w:val="16"/>
    </w:rPr>
  </w:style>
  <w:style w:type="paragraph" w:customStyle="1" w:styleId="arimr">
    <w:name w:val="arimr"/>
    <w:basedOn w:val="Normalny"/>
    <w:rsid w:val="003F12C7"/>
    <w:pPr>
      <w:widowControl w:val="0"/>
      <w:snapToGrid w:val="0"/>
      <w:spacing w:after="0" w:line="360" w:lineRule="auto"/>
    </w:pPr>
    <w:rPr>
      <w:rFonts w:ascii="Times New Roman" w:eastAsia="Times New Roman" w:hAnsi="Times New Roman" w:cs="Times New Roman"/>
      <w:sz w:val="24"/>
      <w:szCs w:val="20"/>
      <w:lang w:val="en-US" w:eastAsia="pl-PL"/>
    </w:rPr>
  </w:style>
  <w:style w:type="character" w:styleId="UyteHipercze">
    <w:name w:val="FollowedHyperlink"/>
    <w:basedOn w:val="Domylnaczcionkaakapitu"/>
    <w:uiPriority w:val="99"/>
    <w:semiHidden/>
    <w:unhideWhenUsed/>
    <w:rsid w:val="000D6C5B"/>
    <w:rPr>
      <w:color w:val="954F72" w:themeColor="followedHyperlink"/>
      <w:u w:val="single"/>
    </w:rPr>
  </w:style>
  <w:style w:type="paragraph" w:customStyle="1" w:styleId="text-justify">
    <w:name w:val="text-justify"/>
    <w:basedOn w:val="Normalny"/>
    <w:rsid w:val="00CE1EF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43633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43633E"/>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43633E"/>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43633E"/>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43633E"/>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43633E"/>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rsid w:val="0043633E"/>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rsid w:val="0043633E"/>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43633E"/>
    <w:rPr>
      <w:rFonts w:asciiTheme="majorHAnsi" w:eastAsiaTheme="majorEastAsia" w:hAnsiTheme="majorHAnsi" w:cstheme="majorBidi"/>
      <w:i/>
      <w:iCs/>
      <w:color w:val="272727" w:themeColor="text1" w:themeTint="D8"/>
      <w:sz w:val="21"/>
      <w:szCs w:val="21"/>
    </w:rPr>
  </w:style>
  <w:style w:type="paragraph" w:customStyle="1" w:styleId="Styl1">
    <w:name w:val="Styl1"/>
    <w:basedOn w:val="Nagwek"/>
    <w:link w:val="Styl1Znak"/>
    <w:qFormat/>
    <w:rsid w:val="001E2921"/>
    <w:pPr>
      <w:numPr>
        <w:numId w:val="26"/>
      </w:numPr>
      <w:spacing w:line="360" w:lineRule="auto"/>
    </w:pPr>
    <w:rPr>
      <w:rFonts w:ascii="Arial" w:hAnsi="Arial" w:cs="Arial"/>
      <w:b/>
      <w:sz w:val="24"/>
      <w:szCs w:val="24"/>
      <w:lang w:bidi="pl-PL"/>
    </w:rPr>
  </w:style>
  <w:style w:type="character" w:customStyle="1" w:styleId="Styl1Znak">
    <w:name w:val="Styl1 Znak"/>
    <w:basedOn w:val="NagwekZnak"/>
    <w:link w:val="Styl1"/>
    <w:rsid w:val="001E2921"/>
    <w:rPr>
      <w:rFonts w:ascii="Arial" w:hAnsi="Arial" w:cs="Arial"/>
      <w:b/>
      <w:sz w:val="24"/>
      <w:szCs w:val="24"/>
      <w:lang w:bidi="pl-PL"/>
    </w:rPr>
  </w:style>
  <w:style w:type="paragraph" w:styleId="Tematkomentarza">
    <w:name w:val="annotation subject"/>
    <w:basedOn w:val="Tekstkomentarza"/>
    <w:next w:val="Tekstkomentarza"/>
    <w:link w:val="TematkomentarzaZnak"/>
    <w:uiPriority w:val="99"/>
    <w:semiHidden/>
    <w:unhideWhenUsed/>
    <w:rsid w:val="00BE266A"/>
    <w:rPr>
      <w:b/>
      <w:bCs/>
    </w:rPr>
  </w:style>
  <w:style w:type="character" w:customStyle="1" w:styleId="TematkomentarzaZnak">
    <w:name w:val="Temat komentarza Znak"/>
    <w:basedOn w:val="TekstkomentarzaZnak"/>
    <w:link w:val="Tematkomentarza"/>
    <w:uiPriority w:val="99"/>
    <w:semiHidden/>
    <w:rsid w:val="00BE266A"/>
    <w:rPr>
      <w:b/>
      <w:bCs/>
      <w:sz w:val="20"/>
      <w:szCs w:val="20"/>
    </w:rPr>
  </w:style>
  <w:style w:type="character" w:customStyle="1" w:styleId="t286pc">
    <w:name w:val="t286pc"/>
    <w:basedOn w:val="Domylnaczcionkaakapitu"/>
    <w:rsid w:val="00E75E48"/>
  </w:style>
  <w:style w:type="character" w:styleId="Pogrubienie">
    <w:name w:val="Strong"/>
    <w:basedOn w:val="Domylnaczcionkaakapitu"/>
    <w:uiPriority w:val="22"/>
    <w:qFormat/>
    <w:rsid w:val="00501DF7"/>
    <w:rPr>
      <w:b/>
      <w:bCs/>
    </w:rPr>
  </w:style>
  <w:style w:type="paragraph" w:styleId="Poprawka">
    <w:name w:val="Revision"/>
    <w:hidden/>
    <w:uiPriority w:val="99"/>
    <w:semiHidden/>
    <w:rsid w:val="000E2A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030322">
      <w:bodyDiv w:val="1"/>
      <w:marLeft w:val="0"/>
      <w:marRight w:val="0"/>
      <w:marTop w:val="0"/>
      <w:marBottom w:val="0"/>
      <w:divBdr>
        <w:top w:val="none" w:sz="0" w:space="0" w:color="auto"/>
        <w:left w:val="none" w:sz="0" w:space="0" w:color="auto"/>
        <w:bottom w:val="none" w:sz="0" w:space="0" w:color="auto"/>
        <w:right w:val="none" w:sz="0" w:space="0" w:color="auto"/>
      </w:divBdr>
      <w:divsChild>
        <w:div w:id="708651118">
          <w:marLeft w:val="0"/>
          <w:marRight w:val="0"/>
          <w:marTop w:val="72"/>
          <w:marBottom w:val="0"/>
          <w:divBdr>
            <w:top w:val="none" w:sz="0" w:space="0" w:color="auto"/>
            <w:left w:val="none" w:sz="0" w:space="0" w:color="auto"/>
            <w:bottom w:val="none" w:sz="0" w:space="0" w:color="auto"/>
            <w:right w:val="none" w:sz="0" w:space="0" w:color="auto"/>
          </w:divBdr>
        </w:div>
        <w:div w:id="1533955783">
          <w:marLeft w:val="0"/>
          <w:marRight w:val="0"/>
          <w:marTop w:val="72"/>
          <w:marBottom w:val="0"/>
          <w:divBdr>
            <w:top w:val="none" w:sz="0" w:space="0" w:color="auto"/>
            <w:left w:val="none" w:sz="0" w:space="0" w:color="auto"/>
            <w:bottom w:val="none" w:sz="0" w:space="0" w:color="auto"/>
            <w:right w:val="none" w:sz="0" w:space="0" w:color="auto"/>
          </w:divBdr>
          <w:divsChild>
            <w:div w:id="281423707">
              <w:marLeft w:val="0"/>
              <w:marRight w:val="0"/>
              <w:marTop w:val="0"/>
              <w:marBottom w:val="0"/>
              <w:divBdr>
                <w:top w:val="none" w:sz="0" w:space="0" w:color="auto"/>
                <w:left w:val="none" w:sz="0" w:space="0" w:color="auto"/>
                <w:bottom w:val="none" w:sz="0" w:space="0" w:color="auto"/>
                <w:right w:val="none" w:sz="0" w:space="0" w:color="auto"/>
              </w:divBdr>
            </w:div>
          </w:divsChild>
        </w:div>
        <w:div w:id="1970865018">
          <w:marLeft w:val="0"/>
          <w:marRight w:val="0"/>
          <w:marTop w:val="72"/>
          <w:marBottom w:val="0"/>
          <w:divBdr>
            <w:top w:val="none" w:sz="0" w:space="0" w:color="auto"/>
            <w:left w:val="none" w:sz="0" w:space="0" w:color="auto"/>
            <w:bottom w:val="none" w:sz="0" w:space="0" w:color="auto"/>
            <w:right w:val="none" w:sz="0" w:space="0" w:color="auto"/>
          </w:divBdr>
          <w:divsChild>
            <w:div w:id="1097096738">
              <w:marLeft w:val="0"/>
              <w:marRight w:val="0"/>
              <w:marTop w:val="0"/>
              <w:marBottom w:val="0"/>
              <w:divBdr>
                <w:top w:val="none" w:sz="0" w:space="0" w:color="auto"/>
                <w:left w:val="none" w:sz="0" w:space="0" w:color="auto"/>
                <w:bottom w:val="none" w:sz="0" w:space="0" w:color="auto"/>
                <w:right w:val="none" w:sz="0" w:space="0" w:color="auto"/>
              </w:divBdr>
            </w:div>
          </w:divsChild>
        </w:div>
        <w:div w:id="1530608925">
          <w:marLeft w:val="0"/>
          <w:marRight w:val="0"/>
          <w:marTop w:val="72"/>
          <w:marBottom w:val="0"/>
          <w:divBdr>
            <w:top w:val="none" w:sz="0" w:space="0" w:color="auto"/>
            <w:left w:val="none" w:sz="0" w:space="0" w:color="auto"/>
            <w:bottom w:val="none" w:sz="0" w:space="0" w:color="auto"/>
            <w:right w:val="none" w:sz="0" w:space="0" w:color="auto"/>
          </w:divBdr>
          <w:divsChild>
            <w:div w:id="1560747752">
              <w:marLeft w:val="0"/>
              <w:marRight w:val="0"/>
              <w:marTop w:val="0"/>
              <w:marBottom w:val="0"/>
              <w:divBdr>
                <w:top w:val="none" w:sz="0" w:space="0" w:color="auto"/>
                <w:left w:val="none" w:sz="0" w:space="0" w:color="auto"/>
                <w:bottom w:val="none" w:sz="0" w:space="0" w:color="auto"/>
                <w:right w:val="none" w:sz="0" w:space="0" w:color="auto"/>
              </w:divBdr>
            </w:div>
            <w:div w:id="1690109112">
              <w:marLeft w:val="360"/>
              <w:marRight w:val="0"/>
              <w:marTop w:val="72"/>
              <w:marBottom w:val="72"/>
              <w:divBdr>
                <w:top w:val="none" w:sz="0" w:space="0" w:color="auto"/>
                <w:left w:val="none" w:sz="0" w:space="0" w:color="auto"/>
                <w:bottom w:val="none" w:sz="0" w:space="0" w:color="auto"/>
                <w:right w:val="none" w:sz="0" w:space="0" w:color="auto"/>
              </w:divBdr>
              <w:divsChild>
                <w:div w:id="974022282">
                  <w:marLeft w:val="0"/>
                  <w:marRight w:val="0"/>
                  <w:marTop w:val="0"/>
                  <w:marBottom w:val="0"/>
                  <w:divBdr>
                    <w:top w:val="none" w:sz="0" w:space="0" w:color="auto"/>
                    <w:left w:val="none" w:sz="0" w:space="0" w:color="auto"/>
                    <w:bottom w:val="none" w:sz="0" w:space="0" w:color="auto"/>
                    <w:right w:val="none" w:sz="0" w:space="0" w:color="auto"/>
                  </w:divBdr>
                </w:div>
              </w:divsChild>
            </w:div>
            <w:div w:id="1670908538">
              <w:marLeft w:val="360"/>
              <w:marRight w:val="0"/>
              <w:marTop w:val="0"/>
              <w:marBottom w:val="72"/>
              <w:divBdr>
                <w:top w:val="none" w:sz="0" w:space="0" w:color="auto"/>
                <w:left w:val="none" w:sz="0" w:space="0" w:color="auto"/>
                <w:bottom w:val="none" w:sz="0" w:space="0" w:color="auto"/>
                <w:right w:val="none" w:sz="0" w:space="0" w:color="auto"/>
              </w:divBdr>
              <w:divsChild>
                <w:div w:id="178932804">
                  <w:marLeft w:val="0"/>
                  <w:marRight w:val="0"/>
                  <w:marTop w:val="0"/>
                  <w:marBottom w:val="0"/>
                  <w:divBdr>
                    <w:top w:val="none" w:sz="0" w:space="0" w:color="auto"/>
                    <w:left w:val="none" w:sz="0" w:space="0" w:color="auto"/>
                    <w:bottom w:val="none" w:sz="0" w:space="0" w:color="auto"/>
                    <w:right w:val="none" w:sz="0" w:space="0" w:color="auto"/>
                  </w:divBdr>
                </w:div>
              </w:divsChild>
            </w:div>
            <w:div w:id="531576531">
              <w:marLeft w:val="360"/>
              <w:marRight w:val="0"/>
              <w:marTop w:val="0"/>
              <w:marBottom w:val="72"/>
              <w:divBdr>
                <w:top w:val="none" w:sz="0" w:space="0" w:color="auto"/>
                <w:left w:val="none" w:sz="0" w:space="0" w:color="auto"/>
                <w:bottom w:val="none" w:sz="0" w:space="0" w:color="auto"/>
                <w:right w:val="none" w:sz="0" w:space="0" w:color="auto"/>
              </w:divBdr>
              <w:divsChild>
                <w:div w:id="1648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95696">
      <w:bodyDiv w:val="1"/>
      <w:marLeft w:val="0"/>
      <w:marRight w:val="0"/>
      <w:marTop w:val="0"/>
      <w:marBottom w:val="0"/>
      <w:divBdr>
        <w:top w:val="none" w:sz="0" w:space="0" w:color="auto"/>
        <w:left w:val="none" w:sz="0" w:space="0" w:color="auto"/>
        <w:bottom w:val="none" w:sz="0" w:space="0" w:color="auto"/>
        <w:right w:val="none" w:sz="0" w:space="0" w:color="auto"/>
      </w:divBdr>
    </w:div>
    <w:div w:id="628367271">
      <w:bodyDiv w:val="1"/>
      <w:marLeft w:val="0"/>
      <w:marRight w:val="0"/>
      <w:marTop w:val="0"/>
      <w:marBottom w:val="0"/>
      <w:divBdr>
        <w:top w:val="none" w:sz="0" w:space="0" w:color="auto"/>
        <w:left w:val="none" w:sz="0" w:space="0" w:color="auto"/>
        <w:bottom w:val="none" w:sz="0" w:space="0" w:color="auto"/>
        <w:right w:val="none" w:sz="0" w:space="0" w:color="auto"/>
      </w:divBdr>
    </w:div>
    <w:div w:id="628511117">
      <w:bodyDiv w:val="1"/>
      <w:marLeft w:val="0"/>
      <w:marRight w:val="0"/>
      <w:marTop w:val="0"/>
      <w:marBottom w:val="0"/>
      <w:divBdr>
        <w:top w:val="none" w:sz="0" w:space="0" w:color="auto"/>
        <w:left w:val="none" w:sz="0" w:space="0" w:color="auto"/>
        <w:bottom w:val="none" w:sz="0" w:space="0" w:color="auto"/>
        <w:right w:val="none" w:sz="0" w:space="0" w:color="auto"/>
      </w:divBdr>
    </w:div>
    <w:div w:id="707484669">
      <w:bodyDiv w:val="1"/>
      <w:marLeft w:val="0"/>
      <w:marRight w:val="0"/>
      <w:marTop w:val="0"/>
      <w:marBottom w:val="0"/>
      <w:divBdr>
        <w:top w:val="none" w:sz="0" w:space="0" w:color="auto"/>
        <w:left w:val="none" w:sz="0" w:space="0" w:color="auto"/>
        <w:bottom w:val="none" w:sz="0" w:space="0" w:color="auto"/>
        <w:right w:val="none" w:sz="0" w:space="0" w:color="auto"/>
      </w:divBdr>
      <w:divsChild>
        <w:div w:id="1800302316">
          <w:marLeft w:val="360"/>
          <w:marRight w:val="0"/>
          <w:marTop w:val="72"/>
          <w:marBottom w:val="72"/>
          <w:divBdr>
            <w:top w:val="none" w:sz="0" w:space="0" w:color="auto"/>
            <w:left w:val="none" w:sz="0" w:space="0" w:color="auto"/>
            <w:bottom w:val="none" w:sz="0" w:space="0" w:color="auto"/>
            <w:right w:val="none" w:sz="0" w:space="0" w:color="auto"/>
          </w:divBdr>
          <w:divsChild>
            <w:div w:id="776484387">
              <w:marLeft w:val="0"/>
              <w:marRight w:val="0"/>
              <w:marTop w:val="0"/>
              <w:marBottom w:val="0"/>
              <w:divBdr>
                <w:top w:val="none" w:sz="0" w:space="0" w:color="auto"/>
                <w:left w:val="none" w:sz="0" w:space="0" w:color="auto"/>
                <w:bottom w:val="none" w:sz="0" w:space="0" w:color="auto"/>
                <w:right w:val="none" w:sz="0" w:space="0" w:color="auto"/>
              </w:divBdr>
            </w:div>
          </w:divsChild>
        </w:div>
        <w:div w:id="1230190961">
          <w:marLeft w:val="360"/>
          <w:marRight w:val="0"/>
          <w:marTop w:val="0"/>
          <w:marBottom w:val="72"/>
          <w:divBdr>
            <w:top w:val="none" w:sz="0" w:space="0" w:color="auto"/>
            <w:left w:val="none" w:sz="0" w:space="0" w:color="auto"/>
            <w:bottom w:val="none" w:sz="0" w:space="0" w:color="auto"/>
            <w:right w:val="none" w:sz="0" w:space="0" w:color="auto"/>
          </w:divBdr>
          <w:divsChild>
            <w:div w:id="199020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133579">
      <w:bodyDiv w:val="1"/>
      <w:marLeft w:val="0"/>
      <w:marRight w:val="0"/>
      <w:marTop w:val="0"/>
      <w:marBottom w:val="0"/>
      <w:divBdr>
        <w:top w:val="none" w:sz="0" w:space="0" w:color="auto"/>
        <w:left w:val="none" w:sz="0" w:space="0" w:color="auto"/>
        <w:bottom w:val="none" w:sz="0" w:space="0" w:color="auto"/>
        <w:right w:val="none" w:sz="0" w:space="0" w:color="auto"/>
      </w:divBdr>
    </w:div>
    <w:div w:id="849684812">
      <w:bodyDiv w:val="1"/>
      <w:marLeft w:val="0"/>
      <w:marRight w:val="0"/>
      <w:marTop w:val="0"/>
      <w:marBottom w:val="0"/>
      <w:divBdr>
        <w:top w:val="none" w:sz="0" w:space="0" w:color="auto"/>
        <w:left w:val="none" w:sz="0" w:space="0" w:color="auto"/>
        <w:bottom w:val="none" w:sz="0" w:space="0" w:color="auto"/>
        <w:right w:val="none" w:sz="0" w:space="0" w:color="auto"/>
      </w:divBdr>
      <w:divsChild>
        <w:div w:id="318465445">
          <w:marLeft w:val="360"/>
          <w:marRight w:val="0"/>
          <w:marTop w:val="0"/>
          <w:marBottom w:val="0"/>
          <w:divBdr>
            <w:top w:val="none" w:sz="0" w:space="0" w:color="auto"/>
            <w:left w:val="none" w:sz="0" w:space="0" w:color="auto"/>
            <w:bottom w:val="none" w:sz="0" w:space="0" w:color="auto"/>
            <w:right w:val="none" w:sz="0" w:space="0" w:color="auto"/>
          </w:divBdr>
        </w:div>
        <w:div w:id="368381225">
          <w:marLeft w:val="360"/>
          <w:marRight w:val="0"/>
          <w:marTop w:val="0"/>
          <w:marBottom w:val="0"/>
          <w:divBdr>
            <w:top w:val="none" w:sz="0" w:space="0" w:color="auto"/>
            <w:left w:val="none" w:sz="0" w:space="0" w:color="auto"/>
            <w:bottom w:val="none" w:sz="0" w:space="0" w:color="auto"/>
            <w:right w:val="none" w:sz="0" w:space="0" w:color="auto"/>
          </w:divBdr>
          <w:divsChild>
            <w:div w:id="243223231">
              <w:marLeft w:val="0"/>
              <w:marRight w:val="0"/>
              <w:marTop w:val="0"/>
              <w:marBottom w:val="0"/>
              <w:divBdr>
                <w:top w:val="none" w:sz="0" w:space="0" w:color="auto"/>
                <w:left w:val="none" w:sz="0" w:space="0" w:color="auto"/>
                <w:bottom w:val="none" w:sz="0" w:space="0" w:color="auto"/>
                <w:right w:val="none" w:sz="0" w:space="0" w:color="auto"/>
              </w:divBdr>
            </w:div>
          </w:divsChild>
        </w:div>
        <w:div w:id="11541986">
          <w:marLeft w:val="360"/>
          <w:marRight w:val="0"/>
          <w:marTop w:val="0"/>
          <w:marBottom w:val="0"/>
          <w:divBdr>
            <w:top w:val="none" w:sz="0" w:space="0" w:color="auto"/>
            <w:left w:val="none" w:sz="0" w:space="0" w:color="auto"/>
            <w:bottom w:val="none" w:sz="0" w:space="0" w:color="auto"/>
            <w:right w:val="none" w:sz="0" w:space="0" w:color="auto"/>
          </w:divBdr>
          <w:divsChild>
            <w:div w:id="1459299290">
              <w:marLeft w:val="0"/>
              <w:marRight w:val="0"/>
              <w:marTop w:val="0"/>
              <w:marBottom w:val="0"/>
              <w:divBdr>
                <w:top w:val="none" w:sz="0" w:space="0" w:color="auto"/>
                <w:left w:val="none" w:sz="0" w:space="0" w:color="auto"/>
                <w:bottom w:val="none" w:sz="0" w:space="0" w:color="auto"/>
                <w:right w:val="none" w:sz="0" w:space="0" w:color="auto"/>
              </w:divBdr>
            </w:div>
          </w:divsChild>
        </w:div>
        <w:div w:id="1816559493">
          <w:marLeft w:val="360"/>
          <w:marRight w:val="0"/>
          <w:marTop w:val="0"/>
          <w:marBottom w:val="0"/>
          <w:divBdr>
            <w:top w:val="none" w:sz="0" w:space="0" w:color="auto"/>
            <w:left w:val="none" w:sz="0" w:space="0" w:color="auto"/>
            <w:bottom w:val="none" w:sz="0" w:space="0" w:color="auto"/>
            <w:right w:val="none" w:sz="0" w:space="0" w:color="auto"/>
          </w:divBdr>
          <w:divsChild>
            <w:div w:id="159079386">
              <w:marLeft w:val="0"/>
              <w:marRight w:val="0"/>
              <w:marTop w:val="0"/>
              <w:marBottom w:val="0"/>
              <w:divBdr>
                <w:top w:val="none" w:sz="0" w:space="0" w:color="auto"/>
                <w:left w:val="none" w:sz="0" w:space="0" w:color="auto"/>
                <w:bottom w:val="none" w:sz="0" w:space="0" w:color="auto"/>
                <w:right w:val="none" w:sz="0" w:space="0" w:color="auto"/>
              </w:divBdr>
            </w:div>
          </w:divsChild>
        </w:div>
        <w:div w:id="1365327367">
          <w:marLeft w:val="360"/>
          <w:marRight w:val="0"/>
          <w:marTop w:val="0"/>
          <w:marBottom w:val="0"/>
          <w:divBdr>
            <w:top w:val="none" w:sz="0" w:space="0" w:color="auto"/>
            <w:left w:val="none" w:sz="0" w:space="0" w:color="auto"/>
            <w:bottom w:val="none" w:sz="0" w:space="0" w:color="auto"/>
            <w:right w:val="none" w:sz="0" w:space="0" w:color="auto"/>
          </w:divBdr>
          <w:divsChild>
            <w:div w:id="903107275">
              <w:marLeft w:val="0"/>
              <w:marRight w:val="0"/>
              <w:marTop w:val="0"/>
              <w:marBottom w:val="0"/>
              <w:divBdr>
                <w:top w:val="none" w:sz="0" w:space="0" w:color="auto"/>
                <w:left w:val="none" w:sz="0" w:space="0" w:color="auto"/>
                <w:bottom w:val="none" w:sz="0" w:space="0" w:color="auto"/>
                <w:right w:val="none" w:sz="0" w:space="0" w:color="auto"/>
              </w:divBdr>
            </w:div>
          </w:divsChild>
        </w:div>
        <w:div w:id="249436633">
          <w:marLeft w:val="360"/>
          <w:marRight w:val="0"/>
          <w:marTop w:val="0"/>
          <w:marBottom w:val="0"/>
          <w:divBdr>
            <w:top w:val="none" w:sz="0" w:space="0" w:color="auto"/>
            <w:left w:val="none" w:sz="0" w:space="0" w:color="auto"/>
            <w:bottom w:val="none" w:sz="0" w:space="0" w:color="auto"/>
            <w:right w:val="none" w:sz="0" w:space="0" w:color="auto"/>
          </w:divBdr>
          <w:divsChild>
            <w:div w:id="4764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044736">
      <w:bodyDiv w:val="1"/>
      <w:marLeft w:val="0"/>
      <w:marRight w:val="0"/>
      <w:marTop w:val="0"/>
      <w:marBottom w:val="0"/>
      <w:divBdr>
        <w:top w:val="none" w:sz="0" w:space="0" w:color="auto"/>
        <w:left w:val="none" w:sz="0" w:space="0" w:color="auto"/>
        <w:bottom w:val="none" w:sz="0" w:space="0" w:color="auto"/>
        <w:right w:val="none" w:sz="0" w:space="0" w:color="auto"/>
      </w:divBdr>
      <w:divsChild>
        <w:div w:id="38015663">
          <w:marLeft w:val="360"/>
          <w:marRight w:val="0"/>
          <w:marTop w:val="0"/>
          <w:marBottom w:val="0"/>
          <w:divBdr>
            <w:top w:val="none" w:sz="0" w:space="0" w:color="auto"/>
            <w:left w:val="none" w:sz="0" w:space="0" w:color="auto"/>
            <w:bottom w:val="none" w:sz="0" w:space="0" w:color="auto"/>
            <w:right w:val="none" w:sz="0" w:space="0" w:color="auto"/>
          </w:divBdr>
          <w:divsChild>
            <w:div w:id="147867626">
              <w:marLeft w:val="0"/>
              <w:marRight w:val="0"/>
              <w:marTop w:val="0"/>
              <w:marBottom w:val="0"/>
              <w:divBdr>
                <w:top w:val="none" w:sz="0" w:space="0" w:color="auto"/>
                <w:left w:val="none" w:sz="0" w:space="0" w:color="auto"/>
                <w:bottom w:val="none" w:sz="0" w:space="0" w:color="auto"/>
                <w:right w:val="none" w:sz="0" w:space="0" w:color="auto"/>
              </w:divBdr>
            </w:div>
          </w:divsChild>
        </w:div>
        <w:div w:id="1485009096">
          <w:marLeft w:val="360"/>
          <w:marRight w:val="0"/>
          <w:marTop w:val="0"/>
          <w:marBottom w:val="0"/>
          <w:divBdr>
            <w:top w:val="none" w:sz="0" w:space="0" w:color="auto"/>
            <w:left w:val="none" w:sz="0" w:space="0" w:color="auto"/>
            <w:bottom w:val="none" w:sz="0" w:space="0" w:color="auto"/>
            <w:right w:val="none" w:sz="0" w:space="0" w:color="auto"/>
          </w:divBdr>
          <w:divsChild>
            <w:div w:id="1121341384">
              <w:marLeft w:val="0"/>
              <w:marRight w:val="0"/>
              <w:marTop w:val="0"/>
              <w:marBottom w:val="0"/>
              <w:divBdr>
                <w:top w:val="none" w:sz="0" w:space="0" w:color="auto"/>
                <w:left w:val="none" w:sz="0" w:space="0" w:color="auto"/>
                <w:bottom w:val="none" w:sz="0" w:space="0" w:color="auto"/>
                <w:right w:val="none" w:sz="0" w:space="0" w:color="auto"/>
              </w:divBdr>
            </w:div>
          </w:divsChild>
        </w:div>
        <w:div w:id="1714116328">
          <w:marLeft w:val="360"/>
          <w:marRight w:val="0"/>
          <w:marTop w:val="0"/>
          <w:marBottom w:val="0"/>
          <w:divBdr>
            <w:top w:val="none" w:sz="0" w:space="0" w:color="auto"/>
            <w:left w:val="none" w:sz="0" w:space="0" w:color="auto"/>
            <w:bottom w:val="none" w:sz="0" w:space="0" w:color="auto"/>
            <w:right w:val="none" w:sz="0" w:space="0" w:color="auto"/>
          </w:divBdr>
          <w:divsChild>
            <w:div w:id="1502937287">
              <w:marLeft w:val="0"/>
              <w:marRight w:val="0"/>
              <w:marTop w:val="0"/>
              <w:marBottom w:val="0"/>
              <w:divBdr>
                <w:top w:val="none" w:sz="0" w:space="0" w:color="auto"/>
                <w:left w:val="none" w:sz="0" w:space="0" w:color="auto"/>
                <w:bottom w:val="none" w:sz="0" w:space="0" w:color="auto"/>
                <w:right w:val="none" w:sz="0" w:space="0" w:color="auto"/>
              </w:divBdr>
            </w:div>
          </w:divsChild>
        </w:div>
        <w:div w:id="1387990784">
          <w:marLeft w:val="360"/>
          <w:marRight w:val="0"/>
          <w:marTop w:val="0"/>
          <w:marBottom w:val="0"/>
          <w:divBdr>
            <w:top w:val="none" w:sz="0" w:space="0" w:color="auto"/>
            <w:left w:val="none" w:sz="0" w:space="0" w:color="auto"/>
            <w:bottom w:val="none" w:sz="0" w:space="0" w:color="auto"/>
            <w:right w:val="none" w:sz="0" w:space="0" w:color="auto"/>
          </w:divBdr>
          <w:divsChild>
            <w:div w:id="608708876">
              <w:marLeft w:val="0"/>
              <w:marRight w:val="0"/>
              <w:marTop w:val="0"/>
              <w:marBottom w:val="0"/>
              <w:divBdr>
                <w:top w:val="none" w:sz="0" w:space="0" w:color="auto"/>
                <w:left w:val="none" w:sz="0" w:space="0" w:color="auto"/>
                <w:bottom w:val="none" w:sz="0" w:space="0" w:color="auto"/>
                <w:right w:val="none" w:sz="0" w:space="0" w:color="auto"/>
              </w:divBdr>
            </w:div>
          </w:divsChild>
        </w:div>
        <w:div w:id="1390113789">
          <w:marLeft w:val="360"/>
          <w:marRight w:val="0"/>
          <w:marTop w:val="0"/>
          <w:marBottom w:val="0"/>
          <w:divBdr>
            <w:top w:val="none" w:sz="0" w:space="0" w:color="auto"/>
            <w:left w:val="none" w:sz="0" w:space="0" w:color="auto"/>
            <w:bottom w:val="none" w:sz="0" w:space="0" w:color="auto"/>
            <w:right w:val="none" w:sz="0" w:space="0" w:color="auto"/>
          </w:divBdr>
          <w:divsChild>
            <w:div w:id="1953322596">
              <w:marLeft w:val="0"/>
              <w:marRight w:val="0"/>
              <w:marTop w:val="0"/>
              <w:marBottom w:val="0"/>
              <w:divBdr>
                <w:top w:val="none" w:sz="0" w:space="0" w:color="auto"/>
                <w:left w:val="none" w:sz="0" w:space="0" w:color="auto"/>
                <w:bottom w:val="none" w:sz="0" w:space="0" w:color="auto"/>
                <w:right w:val="none" w:sz="0" w:space="0" w:color="auto"/>
              </w:divBdr>
            </w:div>
          </w:divsChild>
        </w:div>
        <w:div w:id="190650963">
          <w:marLeft w:val="360"/>
          <w:marRight w:val="0"/>
          <w:marTop w:val="0"/>
          <w:marBottom w:val="0"/>
          <w:divBdr>
            <w:top w:val="none" w:sz="0" w:space="0" w:color="auto"/>
            <w:left w:val="none" w:sz="0" w:space="0" w:color="auto"/>
            <w:bottom w:val="none" w:sz="0" w:space="0" w:color="auto"/>
            <w:right w:val="none" w:sz="0" w:space="0" w:color="auto"/>
          </w:divBdr>
          <w:divsChild>
            <w:div w:id="1495955428">
              <w:marLeft w:val="0"/>
              <w:marRight w:val="0"/>
              <w:marTop w:val="0"/>
              <w:marBottom w:val="0"/>
              <w:divBdr>
                <w:top w:val="none" w:sz="0" w:space="0" w:color="auto"/>
                <w:left w:val="none" w:sz="0" w:space="0" w:color="auto"/>
                <w:bottom w:val="none" w:sz="0" w:space="0" w:color="auto"/>
                <w:right w:val="none" w:sz="0" w:space="0" w:color="auto"/>
              </w:divBdr>
            </w:div>
          </w:divsChild>
        </w:div>
        <w:div w:id="556165713">
          <w:marLeft w:val="360"/>
          <w:marRight w:val="0"/>
          <w:marTop w:val="0"/>
          <w:marBottom w:val="0"/>
          <w:divBdr>
            <w:top w:val="none" w:sz="0" w:space="0" w:color="auto"/>
            <w:left w:val="none" w:sz="0" w:space="0" w:color="auto"/>
            <w:bottom w:val="none" w:sz="0" w:space="0" w:color="auto"/>
            <w:right w:val="none" w:sz="0" w:space="0" w:color="auto"/>
          </w:divBdr>
          <w:divsChild>
            <w:div w:id="1891110343">
              <w:marLeft w:val="0"/>
              <w:marRight w:val="0"/>
              <w:marTop w:val="0"/>
              <w:marBottom w:val="0"/>
              <w:divBdr>
                <w:top w:val="none" w:sz="0" w:space="0" w:color="auto"/>
                <w:left w:val="none" w:sz="0" w:space="0" w:color="auto"/>
                <w:bottom w:val="none" w:sz="0" w:space="0" w:color="auto"/>
                <w:right w:val="none" w:sz="0" w:space="0" w:color="auto"/>
              </w:divBdr>
            </w:div>
          </w:divsChild>
        </w:div>
        <w:div w:id="57484232">
          <w:marLeft w:val="360"/>
          <w:marRight w:val="0"/>
          <w:marTop w:val="0"/>
          <w:marBottom w:val="0"/>
          <w:divBdr>
            <w:top w:val="none" w:sz="0" w:space="0" w:color="auto"/>
            <w:left w:val="none" w:sz="0" w:space="0" w:color="auto"/>
            <w:bottom w:val="none" w:sz="0" w:space="0" w:color="auto"/>
            <w:right w:val="none" w:sz="0" w:space="0" w:color="auto"/>
          </w:divBdr>
          <w:divsChild>
            <w:div w:id="138814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67">
      <w:bodyDiv w:val="1"/>
      <w:marLeft w:val="0"/>
      <w:marRight w:val="0"/>
      <w:marTop w:val="0"/>
      <w:marBottom w:val="0"/>
      <w:divBdr>
        <w:top w:val="none" w:sz="0" w:space="0" w:color="auto"/>
        <w:left w:val="none" w:sz="0" w:space="0" w:color="auto"/>
        <w:bottom w:val="none" w:sz="0" w:space="0" w:color="auto"/>
        <w:right w:val="none" w:sz="0" w:space="0" w:color="auto"/>
      </w:divBdr>
    </w:div>
    <w:div w:id="1790855242">
      <w:bodyDiv w:val="1"/>
      <w:marLeft w:val="0"/>
      <w:marRight w:val="0"/>
      <w:marTop w:val="0"/>
      <w:marBottom w:val="0"/>
      <w:divBdr>
        <w:top w:val="none" w:sz="0" w:space="0" w:color="auto"/>
        <w:left w:val="none" w:sz="0" w:space="0" w:color="auto"/>
        <w:bottom w:val="none" w:sz="0" w:space="0" w:color="auto"/>
        <w:right w:val="none" w:sz="0" w:space="0" w:color="auto"/>
      </w:divBdr>
    </w:div>
    <w:div w:id="1835417634">
      <w:bodyDiv w:val="1"/>
      <w:marLeft w:val="0"/>
      <w:marRight w:val="0"/>
      <w:marTop w:val="0"/>
      <w:marBottom w:val="0"/>
      <w:divBdr>
        <w:top w:val="none" w:sz="0" w:space="0" w:color="auto"/>
        <w:left w:val="none" w:sz="0" w:space="0" w:color="auto"/>
        <w:bottom w:val="none" w:sz="0" w:space="0" w:color="auto"/>
        <w:right w:val="none" w:sz="0" w:space="0" w:color="auto"/>
      </w:divBdr>
    </w:div>
    <w:div w:id="209092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p.powiat.lowicz.pl" TargetMode="External"/><Relationship Id="rId18" Type="http://schemas.openxmlformats.org/officeDocument/2006/relationships/hyperlink" Target="https://ezamowienia.gov.pl" TargetMode="External"/><Relationship Id="rId26" Type="http://schemas.openxmlformats.org/officeDocument/2006/relationships/hyperlink" Target="https://sip.lex.pl/" TargetMode="External"/><Relationship Id="rId39" Type="http://schemas.openxmlformats.org/officeDocument/2006/relationships/footer" Target="footer1.xml"/><Relationship Id="rId21" Type="http://schemas.openxmlformats.org/officeDocument/2006/relationships/hyperlink" Target="mailto:magdalena.zurawska@powiatlowicki.pl" TargetMode="External"/><Relationship Id="rId34" Type="http://schemas.openxmlformats.org/officeDocument/2006/relationships/hyperlink" Target="https://sip.lex.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mp-client/search/list/ocds-148610-ce0e7974-27b0-46e7-a2d0-2847cbece555" TargetMode="External"/><Relationship Id="rId20" Type="http://schemas.openxmlformats.org/officeDocument/2006/relationships/hyperlink" Target="mailto:magdalena.zurawska@powiatlowicki.pl" TargetMode="External"/><Relationship Id="rId29" Type="http://schemas.openxmlformats.org/officeDocument/2006/relationships/hyperlink" Target="https://sip.lex.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powiat.lowicz.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ezamowienia.gov.pl/mp-client/search/list/ocds-148610-ce0e7974-27b0-46e7-a2d0-2847cbece555"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mp-client/search/list/ocds-148610-ce0e7974-27b0-46e7-a2d0-2847cbece555"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http://www.powiat.lowicz.pl" TargetMode="External"/><Relationship Id="rId19" Type="http://schemas.openxmlformats.org/officeDocument/2006/relationships/hyperlink" Target="https://ezamowienia.gov.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mp-client/search/list/ocds-148610-ce0e7974-27b0-46e7-a2d0-2847cbece555"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8" Type="http://schemas.openxmlformats.org/officeDocument/2006/relationships/hyperlink" Target="mailto:magdalena.zurawska@powiatlowicki.pl" TargetMode="External"/><Relationship Id="rId3" Type="http://schemas.openxmlformats.org/officeDocument/2006/relationships/styles" Target="styles.xml"/><Relationship Id="rId12" Type="http://schemas.openxmlformats.org/officeDocument/2006/relationships/hyperlink" Target="https://ezamowienia.gov.pl/mp-client/search/list/ocds-148610-ce0e7974-27b0-46e7-a2d0-2847cbece555" TargetMode="External"/><Relationship Id="rId17" Type="http://schemas.openxmlformats.org/officeDocument/2006/relationships/hyperlink" Target="https://ezamowienia.gov.pl/pl/regulamin/"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5CBDE-6956-4B88-9D5C-B2E98177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36</Pages>
  <Words>9415</Words>
  <Characters>56494</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dc:description/>
  <cp:lastModifiedBy>Magdalena Żurawska</cp:lastModifiedBy>
  <cp:revision>3</cp:revision>
  <cp:lastPrinted>2026-04-13T10:58:00Z</cp:lastPrinted>
  <dcterms:created xsi:type="dcterms:W3CDTF">2026-04-13T12:12:00Z</dcterms:created>
  <dcterms:modified xsi:type="dcterms:W3CDTF">2026-04-14T07:07:00Z</dcterms:modified>
</cp:coreProperties>
</file>